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FE7EF5" w:rsidRDefault="00FE7EF5">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FE7EF5" w:rsidRDefault="00FE7EF5">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FE7EF5" w:rsidRDefault="00FE7EF5">
                      <w:pPr>
                        <w:jc w:val="left"/>
                      </w:pPr>
                    </w:p>
                  </w:txbxContent>
                </v:textbox>
                <w10:wrap anchorx="page" anchory="page"/>
              </v:rect>
            </w:pict>
          </mc:Fallback>
        </mc:AlternateContent>
      </w:r>
      <w:bookmarkStart w:id="0" w:name="_heading=h.gjdgxs" w:colFirst="0" w:colLast="0"/>
      <w:bookmarkEnd w:id="0"/>
      <w:r w:rsidR="00BE53C5">
        <w:rPr>
          <w:b/>
          <w:smallCaps/>
          <w:color w:val="000000"/>
          <w:sz w:val="62"/>
          <w:szCs w:val="62"/>
        </w:rPr>
        <w:t xml:space="preserve"> </w:t>
      </w:r>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Default="00B509A4">
      <w:pPr>
        <w:jc w:val="center"/>
        <w:rPr>
          <w:b/>
          <w:color w:val="000000"/>
          <w:sz w:val="32"/>
          <w:szCs w:val="32"/>
        </w:rPr>
      </w:pPr>
      <w:r>
        <w:rPr>
          <w:b/>
          <w:i/>
          <w:sz w:val="86"/>
          <w:szCs w:val="86"/>
        </w:rPr>
        <w:t>Lights and So</w:t>
      </w:r>
      <w:r w:rsidR="00F5414F">
        <w:rPr>
          <w:b/>
          <w:i/>
          <w:sz w:val="86"/>
          <w:szCs w:val="86"/>
        </w:rPr>
        <w:t>unds r</w:t>
      </w:r>
      <w:r w:rsidR="00631E6C">
        <w:rPr>
          <w:b/>
          <w:i/>
          <w:sz w:val="86"/>
          <w:szCs w:val="86"/>
        </w:rPr>
        <w:t xml:space="preserve">ental for </w:t>
      </w:r>
      <w:proofErr w:type="gramStart"/>
      <w:r w:rsidR="00631E6C">
        <w:rPr>
          <w:b/>
          <w:i/>
          <w:sz w:val="86"/>
          <w:szCs w:val="86"/>
        </w:rPr>
        <w:t>75</w:t>
      </w:r>
      <w:r w:rsidR="00631E6C" w:rsidRPr="00631E6C">
        <w:rPr>
          <w:b/>
          <w:i/>
          <w:sz w:val="86"/>
          <w:szCs w:val="86"/>
          <w:vertAlign w:val="superscript"/>
        </w:rPr>
        <w:t>th</w:t>
      </w:r>
      <w:r w:rsidR="00631E6C">
        <w:rPr>
          <w:b/>
          <w:i/>
          <w:sz w:val="86"/>
          <w:szCs w:val="86"/>
        </w:rPr>
        <w:t xml:space="preserve"> </w:t>
      </w:r>
      <w:r w:rsidR="00D4097B" w:rsidRPr="00D4097B">
        <w:rPr>
          <w:b/>
          <w:i/>
          <w:sz w:val="86"/>
          <w:szCs w:val="86"/>
        </w:rPr>
        <w:t xml:space="preserve"> </w:t>
      </w:r>
      <w:proofErr w:type="spellStart"/>
      <w:r w:rsidR="00D4097B" w:rsidRPr="00D4097B">
        <w:rPr>
          <w:b/>
          <w:i/>
          <w:sz w:val="86"/>
          <w:szCs w:val="86"/>
        </w:rPr>
        <w:t>Araw</w:t>
      </w:r>
      <w:proofErr w:type="spellEnd"/>
      <w:proofErr w:type="gramEnd"/>
      <w:r w:rsidR="00D4097B" w:rsidRPr="00D4097B">
        <w:rPr>
          <w:b/>
          <w:i/>
          <w:sz w:val="86"/>
          <w:szCs w:val="86"/>
        </w:rPr>
        <w:t xml:space="preserve"> </w:t>
      </w:r>
      <w:proofErr w:type="spellStart"/>
      <w:r w:rsidR="00D4097B" w:rsidRPr="00D4097B">
        <w:rPr>
          <w:b/>
          <w:i/>
          <w:sz w:val="86"/>
          <w:szCs w:val="86"/>
        </w:rPr>
        <w:t>ng</w:t>
      </w:r>
      <w:proofErr w:type="spellEnd"/>
      <w:r w:rsidR="00D4097B" w:rsidRPr="00D4097B">
        <w:rPr>
          <w:b/>
          <w:i/>
          <w:sz w:val="86"/>
          <w:szCs w:val="86"/>
        </w:rPr>
        <w:t xml:space="preserve"> Compostela</w:t>
      </w:r>
      <w:r w:rsidR="00631E6C">
        <w:rPr>
          <w:b/>
          <w:i/>
          <w:sz w:val="86"/>
          <w:szCs w:val="86"/>
        </w:rPr>
        <w:t xml:space="preserve"> and 17</w:t>
      </w:r>
      <w:r w:rsidR="00631E6C" w:rsidRPr="00631E6C">
        <w:rPr>
          <w:b/>
          <w:i/>
          <w:sz w:val="86"/>
          <w:szCs w:val="86"/>
          <w:vertAlign w:val="superscript"/>
        </w:rPr>
        <w:t>th</w:t>
      </w:r>
      <w:r w:rsidR="00631E6C">
        <w:rPr>
          <w:b/>
          <w:i/>
          <w:sz w:val="86"/>
          <w:szCs w:val="86"/>
        </w:rPr>
        <w:t xml:space="preserve"> </w:t>
      </w:r>
      <w:r w:rsidR="00D4097B">
        <w:rPr>
          <w:b/>
          <w:i/>
          <w:sz w:val="86"/>
          <w:szCs w:val="86"/>
        </w:rPr>
        <w:t xml:space="preserve"> </w:t>
      </w:r>
      <w:proofErr w:type="spellStart"/>
      <w:r w:rsidR="00D4097B">
        <w:rPr>
          <w:b/>
          <w:i/>
          <w:sz w:val="86"/>
          <w:szCs w:val="86"/>
        </w:rPr>
        <w:t>Buganihan</w:t>
      </w:r>
      <w:proofErr w:type="spellEnd"/>
      <w:r w:rsidR="00D4097B">
        <w:rPr>
          <w:b/>
          <w:i/>
          <w:sz w:val="86"/>
          <w:szCs w:val="86"/>
        </w:rPr>
        <w:t xml:space="preserve"> Festival- M</w:t>
      </w:r>
      <w:r w:rsidR="008B2A98" w:rsidRPr="008B2A98">
        <w:rPr>
          <w:b/>
          <w:i/>
          <w:sz w:val="86"/>
          <w:szCs w:val="86"/>
        </w:rPr>
        <w:t>O</w:t>
      </w: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D4097B">
        <w:rPr>
          <w:b/>
          <w:sz w:val="52"/>
          <w:szCs w:val="48"/>
        </w:rPr>
        <w:t>2023-078</w:t>
      </w:r>
    </w:p>
    <w:p w:rsidR="00463B8B" w:rsidRDefault="00463B8B">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C34B18" w:rsidRDefault="00C34B18">
      <w:pPr>
        <w:jc w:val="center"/>
        <w:rPr>
          <w:b/>
          <w:sz w:val="32"/>
          <w:szCs w:val="32"/>
        </w:rPr>
      </w:pPr>
    </w:p>
    <w:p w:rsidR="008B2A98" w:rsidRDefault="008B2A9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FE7EF5" w:rsidRDefault="00FE7EF5">
                      <w:pPr>
                        <w:jc w:val="left"/>
                      </w:pPr>
                    </w:p>
                  </w:txbxContent>
                </v:textbox>
                <w10:wrap anchorx="page" anchory="page"/>
              </v:rect>
            </w:pict>
          </mc:Fallback>
        </mc:AlternateContent>
      </w:r>
    </w:p>
    <w:p w:rsidR="008B2A98" w:rsidRDefault="008B2A98">
      <w:pPr>
        <w:jc w:val="center"/>
        <w:rPr>
          <w:b/>
          <w:color w:val="000000"/>
          <w:sz w:val="36"/>
          <w:szCs w:val="36"/>
        </w:rPr>
      </w:pPr>
    </w:p>
    <w:p w:rsidR="008B2A98" w:rsidRDefault="008B2A98" w:rsidP="00F5414F">
      <w:pP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BE53C5">
              <w:rPr>
                <w:b/>
                <w:bCs/>
                <w:noProof/>
                <w:sz w:val="28"/>
                <w:szCs w:val="28"/>
              </w:rPr>
              <w:t>3</w:t>
            </w:r>
            <w:r>
              <w:rPr>
                <w:b/>
                <w:bCs/>
                <w:sz w:val="28"/>
                <w:szCs w:val="28"/>
              </w:rPr>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BE53C5">
              <w:rPr>
                <w:b/>
                <w:bCs/>
                <w:noProof/>
                <w:sz w:val="28"/>
                <w:szCs w:val="28"/>
              </w:rPr>
              <w:t>6</w:t>
            </w:r>
            <w:r w:rsidR="00DF6657">
              <w:rPr>
                <w:b/>
                <w:bCs/>
                <w:sz w:val="28"/>
                <w:szCs w:val="28"/>
              </w:rPr>
              <w:fldChar w:fldCharType="end"/>
            </w:r>
          </w:hyperlink>
        </w:p>
        <w:p w:rsidR="00B84506" w:rsidRDefault="00902950">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BE53C5">
              <w:rPr>
                <w:b/>
                <w:bCs/>
                <w:noProof/>
                <w:sz w:val="28"/>
                <w:szCs w:val="28"/>
              </w:rPr>
              <w:t>9</w:t>
            </w:r>
            <w:r w:rsidR="00DF6657">
              <w:rPr>
                <w:b/>
                <w:bCs/>
                <w:sz w:val="28"/>
                <w:szCs w:val="28"/>
              </w:rPr>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BE53C5">
              <w:rPr>
                <w:noProof/>
              </w:rPr>
              <w:t>10</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BE53C5">
              <w:rPr>
                <w:noProof/>
              </w:rPr>
              <w:t>10</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BE53C5">
              <w:rPr>
                <w:noProof/>
              </w:rPr>
              <w:t>10</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BE53C5">
              <w:rPr>
                <w:noProof/>
              </w:rPr>
              <w:t>10</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BE53C5">
              <w:rPr>
                <w:noProof/>
              </w:rPr>
              <w:t>10</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BE53C5">
              <w:rPr>
                <w:noProof/>
              </w:rPr>
              <w:t>11</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BE53C5">
              <w:rPr>
                <w:noProof/>
              </w:rPr>
              <w:t>11</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BE53C5">
              <w:rPr>
                <w:noProof/>
              </w:rPr>
              <w:t>12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BE53C5">
              <w:rPr>
                <w:noProof/>
              </w:rPr>
              <w:t>12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BE53C5">
              <w:rPr>
                <w:noProof/>
              </w:rPr>
              <w:t>12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BE53C5">
              <w:rPr>
                <w:noProof/>
              </w:rPr>
              <w:t>12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BE53C5">
              <w:rPr>
                <w:noProof/>
              </w:rPr>
              <w:t>13</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BE53C5">
              <w:rPr>
                <w:noProof/>
              </w:rPr>
              <w:t>13</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BE53C5">
              <w:rPr>
                <w:noProof/>
              </w:rPr>
              <w:t>13</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BE53C5">
              <w:rPr>
                <w:noProof/>
              </w:rPr>
              <w:t>14</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BE53C5">
              <w:rPr>
                <w:noProof/>
              </w:rPr>
              <w:t>14</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BE53C5">
              <w:rPr>
                <w:noProof/>
              </w:rPr>
              <w:t>14</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BE53C5">
              <w:rPr>
                <w:noProof/>
              </w:rPr>
              <w:t>14</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BE53C5">
              <w:rPr>
                <w:noProof/>
              </w:rPr>
              <w:t>14</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BE53C5">
              <w:rPr>
                <w:noProof/>
              </w:rPr>
              <w:t>15</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BE53C5">
              <w:rPr>
                <w:noProof/>
              </w:rPr>
              <w:t>15</w:t>
            </w:r>
            <w:r w:rsidR="00DF6657">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BE53C5">
              <w:rPr>
                <w:b/>
                <w:bCs/>
                <w:noProof/>
                <w:sz w:val="28"/>
                <w:szCs w:val="28"/>
              </w:rPr>
              <w:t>16</w:t>
            </w:r>
            <w:r w:rsidR="00DF6657">
              <w:rPr>
                <w:b/>
                <w:bCs/>
                <w:sz w:val="28"/>
                <w:szCs w:val="28"/>
              </w:rPr>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BE53C5">
              <w:rPr>
                <w:b/>
                <w:bCs/>
                <w:noProof/>
                <w:sz w:val="28"/>
                <w:szCs w:val="28"/>
              </w:rPr>
              <w:t>21</w:t>
            </w:r>
            <w:r w:rsidR="00DF6657">
              <w:rPr>
                <w:b/>
                <w:bCs/>
                <w:sz w:val="28"/>
                <w:szCs w:val="28"/>
              </w:rPr>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BE53C5">
              <w:rPr>
                <w:noProof/>
              </w:rPr>
              <w:t>22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BE53C5">
              <w:rPr>
                <w:noProof/>
              </w:rPr>
              <w:t>22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BE53C5">
              <w:rPr>
                <w:noProof/>
              </w:rPr>
              <w:t>22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BE53C5">
              <w:rPr>
                <w:noProof/>
              </w:rPr>
              <w:t>22</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BE53C5">
              <w:rPr>
                <w:noProof/>
              </w:rPr>
              <w:t>23</w:t>
            </w:r>
            <w:r w:rsidR="00DF6657">
              <w:fldChar w:fldCharType="end"/>
            </w:r>
          </w:hyperlink>
        </w:p>
        <w:p w:rsidR="00B84506" w:rsidRDefault="00902950">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BE53C5">
              <w:rPr>
                <w:noProof/>
              </w:rPr>
              <w:t>23</w:t>
            </w:r>
            <w:r w:rsidR="00DF6657">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BE53C5">
              <w:rPr>
                <w:b/>
                <w:bCs/>
                <w:noProof/>
                <w:sz w:val="28"/>
                <w:szCs w:val="28"/>
              </w:rPr>
              <w:t>24</w:t>
            </w:r>
            <w:r w:rsidR="00DF6657">
              <w:rPr>
                <w:b/>
                <w:bCs/>
                <w:sz w:val="28"/>
                <w:szCs w:val="28"/>
              </w:rPr>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BE53C5">
              <w:rPr>
                <w:b/>
                <w:bCs/>
                <w:noProof/>
                <w:sz w:val="28"/>
                <w:szCs w:val="28"/>
              </w:rPr>
              <w:t>28</w:t>
            </w:r>
            <w:r w:rsidR="00DF6657">
              <w:rPr>
                <w:b/>
                <w:bCs/>
                <w:sz w:val="28"/>
                <w:szCs w:val="28"/>
              </w:rPr>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BE53C5">
              <w:rPr>
                <w:b/>
                <w:bCs/>
                <w:noProof/>
                <w:sz w:val="28"/>
                <w:szCs w:val="28"/>
              </w:rPr>
              <w:t>32</w:t>
            </w:r>
            <w:r w:rsidR="00DF6657">
              <w:rPr>
                <w:b/>
                <w:bCs/>
                <w:sz w:val="28"/>
                <w:szCs w:val="28"/>
              </w:rPr>
              <w:fldChar w:fldCharType="end"/>
            </w:r>
          </w:hyperlink>
        </w:p>
        <w:p w:rsidR="00B84506" w:rsidRDefault="00902950">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BE53C5">
              <w:rPr>
                <w:b/>
                <w:bCs/>
                <w:noProof/>
                <w:sz w:val="28"/>
                <w:szCs w:val="28"/>
              </w:rPr>
              <w:t>37</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rsidSect="008B2A98">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DF6657">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2848" behindDoc="0" locked="0" layoutInCell="1" allowOverlap="1">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Pr>
          <w:noProof/>
          <w:lang w:eastAsia="en-US"/>
        </w:rPr>
        <w:drawing>
          <wp:anchor distT="0" distB="0" distL="114300" distR="114300" simplePos="0" relativeHeight="251660800" behindDoc="0" locked="0" layoutInCell="1" allowOverlap="1">
            <wp:simplePos x="0" y="0"/>
            <wp:positionH relativeFrom="column">
              <wp:posOffset>257175</wp:posOffset>
            </wp:positionH>
            <wp:positionV relativeFrom="paragraph">
              <wp:posOffset>-22860</wp:posOffset>
            </wp:positionV>
            <wp:extent cx="1056640" cy="10509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6" cstate="print">
                      <a:lum bright="6000"/>
                      <a:extLst>
                        <a:ext uri="{28A0092B-C50C-407E-A947-70E740481C1C}">
                          <a14:useLocalDpi xmlns:a14="http://schemas.microsoft.com/office/drawing/2010/main" val="0"/>
                        </a:ext>
                      </a:extLst>
                    </a:blip>
                    <a:srcRect/>
                    <a:stretch>
                      <a:fillRect/>
                    </a:stretch>
                  </pic:blipFill>
                  <pic:spPr>
                    <a:xfrm>
                      <a:off x="0" y="0"/>
                      <a:ext cx="1064935" cy="1059218"/>
                    </a:xfrm>
                    <a:prstGeom prst="rect">
                      <a:avLst/>
                    </a:prstGeom>
                    <a:noFill/>
                    <a:ln>
                      <a:noFill/>
                    </a:ln>
                  </pic:spPr>
                </pic:pic>
              </a:graphicData>
            </a:graphic>
          </wp:anchor>
        </w:drawing>
      </w:r>
      <w:r>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8B2A98" w:rsidRDefault="00F5414F" w:rsidP="00F5414F">
      <w:pPr>
        <w:ind w:right="389"/>
        <w:jc w:val="center"/>
      </w:pPr>
      <w:r w:rsidRPr="00F5414F">
        <w:rPr>
          <w:i/>
          <w:sz w:val="28"/>
        </w:rPr>
        <w:t>L</w:t>
      </w:r>
      <w:r>
        <w:rPr>
          <w:i/>
          <w:sz w:val="28"/>
        </w:rPr>
        <w:t xml:space="preserve">ights and Sounds rental for </w:t>
      </w:r>
      <w:proofErr w:type="gramStart"/>
      <w:r>
        <w:rPr>
          <w:i/>
          <w:sz w:val="28"/>
        </w:rPr>
        <w:t>75</w:t>
      </w:r>
      <w:r w:rsidRPr="00F5414F">
        <w:rPr>
          <w:i/>
          <w:sz w:val="28"/>
          <w:vertAlign w:val="superscript"/>
        </w:rPr>
        <w:t>th</w:t>
      </w:r>
      <w:r>
        <w:rPr>
          <w:i/>
          <w:sz w:val="28"/>
        </w:rPr>
        <w:t xml:space="preserve">  </w:t>
      </w:r>
      <w:proofErr w:type="spellStart"/>
      <w:r>
        <w:rPr>
          <w:i/>
          <w:sz w:val="28"/>
        </w:rPr>
        <w:t>Araw</w:t>
      </w:r>
      <w:proofErr w:type="spellEnd"/>
      <w:proofErr w:type="gramEnd"/>
      <w:r>
        <w:rPr>
          <w:i/>
          <w:sz w:val="28"/>
        </w:rPr>
        <w:t xml:space="preserve"> </w:t>
      </w:r>
      <w:proofErr w:type="spellStart"/>
      <w:r>
        <w:rPr>
          <w:i/>
          <w:sz w:val="28"/>
        </w:rPr>
        <w:t>ng</w:t>
      </w:r>
      <w:proofErr w:type="spellEnd"/>
      <w:r>
        <w:rPr>
          <w:i/>
          <w:sz w:val="28"/>
        </w:rPr>
        <w:t xml:space="preserve"> Compostela and 17</w:t>
      </w:r>
      <w:r w:rsidRPr="00F5414F">
        <w:rPr>
          <w:i/>
          <w:sz w:val="28"/>
          <w:vertAlign w:val="superscript"/>
        </w:rPr>
        <w:t>th</w:t>
      </w:r>
      <w:r>
        <w:rPr>
          <w:i/>
          <w:sz w:val="28"/>
        </w:rPr>
        <w:t xml:space="preserve"> </w:t>
      </w:r>
      <w:r w:rsidRPr="00F5414F">
        <w:rPr>
          <w:i/>
          <w:sz w:val="28"/>
        </w:rPr>
        <w:t xml:space="preserve"> </w:t>
      </w:r>
      <w:proofErr w:type="spellStart"/>
      <w:r w:rsidRPr="00F5414F">
        <w:rPr>
          <w:i/>
          <w:sz w:val="28"/>
        </w:rPr>
        <w:t>Buganihan</w:t>
      </w:r>
      <w:proofErr w:type="spellEnd"/>
      <w:r w:rsidRPr="00F5414F">
        <w:rPr>
          <w:i/>
          <w:sz w:val="28"/>
        </w:rPr>
        <w:t xml:space="preserve"> Festival- MO</w:t>
      </w: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F5414F">
        <w:rPr>
          <w:i/>
        </w:rPr>
        <w:t xml:space="preserve">Socio-Cultural Program </w:t>
      </w:r>
      <w:r w:rsidR="000F4EA9">
        <w:rPr>
          <w:i/>
        </w:rPr>
        <w:t xml:space="preserve"> </w:t>
      </w:r>
      <w:r>
        <w:t>intends to apply the sum of</w:t>
      </w:r>
      <w:r w:rsidR="00F5414F">
        <w:t xml:space="preserve"> </w:t>
      </w:r>
      <w:r>
        <w:rPr>
          <w:lang w:val="en-PH"/>
        </w:rPr>
        <w:t xml:space="preserve"> </w:t>
      </w:r>
      <w:r w:rsidR="00F5414F">
        <w:rPr>
          <w:i/>
          <w:spacing w:val="-2"/>
        </w:rPr>
        <w:t>One Million Three</w:t>
      </w:r>
      <w:r w:rsidR="00D47B1E">
        <w:rPr>
          <w:i/>
          <w:spacing w:val="-2"/>
        </w:rPr>
        <w:t xml:space="preserve"> </w:t>
      </w:r>
      <w:r w:rsidR="00F5414F">
        <w:rPr>
          <w:i/>
          <w:spacing w:val="-2"/>
        </w:rPr>
        <w:t>Hundred Fifty Thousand</w:t>
      </w:r>
      <w:r w:rsidR="00D47B1E">
        <w:rPr>
          <w:i/>
          <w:spacing w:val="-2"/>
        </w:rPr>
        <w:t xml:space="preserve"> Pesos</w:t>
      </w:r>
      <w:r w:rsidR="00557EF6">
        <w:rPr>
          <w:i/>
          <w:spacing w:val="-2"/>
        </w:rPr>
        <w:t xml:space="preserve"> </w:t>
      </w:r>
      <w:r w:rsidR="00D47B1E">
        <w:rPr>
          <w:i/>
          <w:spacing w:val="-2"/>
        </w:rPr>
        <w:t>Only</w:t>
      </w:r>
      <w:r w:rsidR="00D47B1E" w:rsidRPr="00F00B37">
        <w:rPr>
          <w:i/>
          <w:spacing w:val="-2"/>
        </w:rPr>
        <w:t xml:space="preserve"> (</w:t>
      </w:r>
      <w:r w:rsidR="00D47B1E">
        <w:rPr>
          <w:i/>
          <w:spacing w:val="-2"/>
        </w:rPr>
        <w:t>P</w:t>
      </w:r>
      <w:r w:rsidR="00F5414F">
        <w:rPr>
          <w:i/>
          <w:spacing w:val="-2"/>
        </w:rPr>
        <w:t>1,350,000.00</w:t>
      </w:r>
      <w:r>
        <w:rPr>
          <w:i/>
        </w:rPr>
        <w:t>)</w:t>
      </w:r>
      <w:r>
        <w:t xml:space="preserve"> being the ABC to payments under the contract </w:t>
      </w:r>
      <w:r w:rsidR="00F5414F">
        <w:rPr>
          <w:i/>
        </w:rPr>
        <w:t>Lights and Sounds rental</w:t>
      </w:r>
      <w:r w:rsidR="00813305">
        <w:rPr>
          <w:i/>
        </w:rPr>
        <w:t xml:space="preserve"> for 75</w:t>
      </w:r>
      <w:r w:rsidR="00813305" w:rsidRPr="00813305">
        <w:rPr>
          <w:i/>
          <w:vertAlign w:val="superscript"/>
        </w:rPr>
        <w:t>th</w:t>
      </w:r>
      <w:r w:rsidR="00813305">
        <w:rPr>
          <w:i/>
        </w:rPr>
        <w:t xml:space="preserve"> </w:t>
      </w:r>
      <w:proofErr w:type="spellStart"/>
      <w:r w:rsidR="00813305">
        <w:rPr>
          <w:i/>
        </w:rPr>
        <w:t>Araw</w:t>
      </w:r>
      <w:proofErr w:type="spellEnd"/>
      <w:r w:rsidR="00813305">
        <w:rPr>
          <w:i/>
        </w:rPr>
        <w:t xml:space="preserve"> </w:t>
      </w:r>
      <w:proofErr w:type="spellStart"/>
      <w:r w:rsidR="00813305">
        <w:rPr>
          <w:i/>
        </w:rPr>
        <w:t>ng</w:t>
      </w:r>
      <w:proofErr w:type="spellEnd"/>
      <w:r w:rsidR="00813305">
        <w:rPr>
          <w:i/>
        </w:rPr>
        <w:t xml:space="preserve"> Compostela and 17</w:t>
      </w:r>
      <w:r w:rsidR="00813305" w:rsidRPr="00813305">
        <w:rPr>
          <w:i/>
          <w:vertAlign w:val="superscript"/>
        </w:rPr>
        <w:t>th</w:t>
      </w:r>
      <w:r w:rsidR="00813305">
        <w:rPr>
          <w:i/>
        </w:rPr>
        <w:t xml:space="preserve"> </w:t>
      </w:r>
      <w:proofErr w:type="spellStart"/>
      <w:r w:rsidR="00813305">
        <w:rPr>
          <w:i/>
        </w:rPr>
        <w:t>Buganihan</w:t>
      </w:r>
      <w:proofErr w:type="spellEnd"/>
      <w:r w:rsidR="00813305">
        <w:rPr>
          <w:i/>
        </w:rPr>
        <w:t xml:space="preserve"> Festival-</w:t>
      </w:r>
      <w:r w:rsidR="008B2A98">
        <w:rPr>
          <w:i/>
        </w:rPr>
        <w:t xml:space="preserve"> M.O</w:t>
      </w:r>
      <w:r w:rsidR="00795F73">
        <w:rPr>
          <w:i/>
        </w:rPr>
        <w:t xml:space="preserve"> </w:t>
      </w:r>
      <w:r>
        <w:rPr>
          <w:i/>
        </w:rPr>
        <w:t>with Pr</w:t>
      </w:r>
      <w:r w:rsidR="00995B9E">
        <w:rPr>
          <w:i/>
        </w:rPr>
        <w:t xml:space="preserve">oject Identification No. </w:t>
      </w:r>
      <w:r w:rsidR="00813305">
        <w:rPr>
          <w:i/>
        </w:rPr>
        <w:t>2023-078</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3D55A0">
        <w:rPr>
          <w:b/>
          <w:i/>
          <w:highlight w:val="yellow"/>
        </w:rPr>
        <w:t>1</w:t>
      </w:r>
      <w:r w:rsidR="00186129">
        <w:rPr>
          <w:b/>
          <w:i/>
          <w:highlight w:val="yellow"/>
        </w:rPr>
        <w:t>0</w:t>
      </w:r>
      <w:r w:rsidR="009A7015" w:rsidRPr="003D55A0">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rsidP="007D0FDD">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F87EB6">
        <w:rPr>
          <w:b/>
          <w:i/>
          <w:lang w:val="en-PH"/>
        </w:rPr>
        <w:t>July  07</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3D55A0">
        <w:rPr>
          <w:b/>
          <w:i/>
        </w:rPr>
        <w:t>Ju</w:t>
      </w:r>
      <w:r w:rsidR="00BE29B0">
        <w:rPr>
          <w:b/>
          <w:i/>
        </w:rPr>
        <w:t>ly 31</w:t>
      </w:r>
      <w:r w:rsidR="00A035A2">
        <w:rPr>
          <w:b/>
          <w:i/>
        </w:rPr>
        <w:t xml:space="preserve">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8C205A">
        <w:rPr>
          <w:b/>
          <w:i/>
        </w:rPr>
        <w:t>One Thousand</w:t>
      </w:r>
      <w:r w:rsidR="00D47B1E">
        <w:rPr>
          <w:b/>
          <w:i/>
        </w:rPr>
        <w:t xml:space="preserve"> Pesos (P</w:t>
      </w:r>
      <w:r w:rsidR="008C205A">
        <w:rPr>
          <w:b/>
          <w:i/>
        </w:rPr>
        <w:t>1,0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left="720" w:right="29"/>
      </w:pPr>
    </w:p>
    <w:p w:rsidR="007D0FDD" w:rsidRDefault="007D0FDD">
      <w:pPr>
        <w:numPr>
          <w:ilvl w:val="0"/>
          <w:numId w:val="1"/>
        </w:numPr>
        <w:ind w:left="720" w:right="29" w:hanging="720"/>
      </w:pPr>
      <w:r w:rsidRPr="004369E6">
        <w:t>The Municipality of Compostela</w:t>
      </w:r>
      <w:r w:rsidRPr="004369E6">
        <w:rPr>
          <w:i/>
        </w:rPr>
        <w:t xml:space="preserve"> </w:t>
      </w:r>
      <w:r w:rsidRPr="004369E6">
        <w:t xml:space="preserve">will hold a Pre-Bid Conference on </w:t>
      </w:r>
      <w:r>
        <w:rPr>
          <w:b/>
          <w:i/>
        </w:rPr>
        <w:t>July 18</w:t>
      </w:r>
      <w:r w:rsidRPr="00E925C5">
        <w:rPr>
          <w:b/>
          <w:i/>
        </w:rPr>
        <w:t>,</w:t>
      </w:r>
      <w:r>
        <w:rPr>
          <w:b/>
          <w:i/>
        </w:rPr>
        <w:t xml:space="preserve"> 2023</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w:t>
      </w:r>
      <w:proofErr w:type="spellStart"/>
      <w:r w:rsidRPr="004369E6">
        <w:rPr>
          <w:spacing w:val="-2"/>
        </w:rPr>
        <w:t>Dagohoy</w:t>
      </w:r>
      <w:proofErr w:type="spellEnd"/>
      <w:r w:rsidRPr="004369E6">
        <w:rPr>
          <w:spacing w:val="-2"/>
        </w:rPr>
        <w:t xml:space="preserve"> St., </w:t>
      </w:r>
      <w:proofErr w:type="spellStart"/>
      <w:r w:rsidRPr="004369E6">
        <w:rPr>
          <w:spacing w:val="-2"/>
        </w:rPr>
        <w:t>Purok</w:t>
      </w:r>
      <w:proofErr w:type="spellEnd"/>
      <w:r w:rsidRPr="004369E6">
        <w:rPr>
          <w:spacing w:val="-2"/>
        </w:rPr>
        <w:t xml:space="preserve"> 2, Poblacion, Compostela, </w:t>
      </w:r>
      <w:proofErr w:type="gramStart"/>
      <w:r w:rsidRPr="004369E6">
        <w:rPr>
          <w:spacing w:val="-2"/>
        </w:rPr>
        <w:t>Davao</w:t>
      </w:r>
      <w:proofErr w:type="gramEnd"/>
      <w:r w:rsidRPr="004369E6">
        <w:rPr>
          <w:spacing w:val="-2"/>
        </w:rPr>
        <w:t xml:space="preserve"> de Oro</w:t>
      </w:r>
      <w:r w:rsidRPr="004369E6">
        <w:rPr>
          <w:i/>
        </w:rPr>
        <w:t xml:space="preserve"> </w:t>
      </w:r>
      <w:r w:rsidRPr="004369E6">
        <w:t>which shall be</w:t>
      </w:r>
      <w:r w:rsidRPr="004369E6">
        <w:rPr>
          <w:i/>
        </w:rPr>
        <w:t xml:space="preserve"> </w:t>
      </w:r>
      <w:r w:rsidRPr="004369E6">
        <w:t>open to prospective bidders.</w:t>
      </w: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3D55A0">
        <w:rPr>
          <w:b/>
          <w:i/>
        </w:rPr>
        <w:t>Ju</w:t>
      </w:r>
      <w:r w:rsidR="00F87EB6">
        <w:rPr>
          <w:b/>
          <w:i/>
        </w:rPr>
        <w:t xml:space="preserve">ly </w:t>
      </w:r>
      <w:r w:rsidR="00F93F56">
        <w:rPr>
          <w:b/>
          <w:i/>
        </w:rPr>
        <w:t>31</w:t>
      </w:r>
      <w:r w:rsidR="00A035A2">
        <w:rPr>
          <w:b/>
          <w:i/>
        </w:rPr>
        <w:t>,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7D0FDD">
        <w:rPr>
          <w:b/>
          <w:i/>
        </w:rPr>
        <w:t xml:space="preserve">July </w:t>
      </w:r>
      <w:r w:rsidR="00F93F56">
        <w:rPr>
          <w:b/>
          <w:i/>
        </w:rPr>
        <w:t>31</w:t>
      </w:r>
      <w:r w:rsidR="007D0FDD">
        <w:rPr>
          <w:b/>
          <w:i/>
        </w:rPr>
        <w:t xml:space="preserve">,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AB3A61">
      <w:pPr>
        <w:rPr>
          <w:b/>
          <w:i/>
          <w:color w:val="000000"/>
        </w:rPr>
      </w:pPr>
      <w:r>
        <w:rPr>
          <w:b/>
          <w:i/>
        </w:rPr>
        <w:t>July 07</w:t>
      </w:r>
      <w:r w:rsidR="00A035A2" w:rsidRPr="002F474B">
        <w:rPr>
          <w:b/>
          <w:i/>
        </w:rPr>
        <w:t>, 2023</w:t>
      </w: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1"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1425C5">
        <w:rPr>
          <w:i/>
        </w:rPr>
        <w:t>Lights and Sounds rental for 75</w:t>
      </w:r>
      <w:r w:rsidR="001425C5" w:rsidRPr="00813305">
        <w:rPr>
          <w:i/>
          <w:vertAlign w:val="superscript"/>
        </w:rPr>
        <w:t>th</w:t>
      </w:r>
      <w:r w:rsidR="001425C5">
        <w:rPr>
          <w:i/>
        </w:rPr>
        <w:t xml:space="preserve"> </w:t>
      </w:r>
      <w:proofErr w:type="spellStart"/>
      <w:r w:rsidR="001425C5">
        <w:rPr>
          <w:i/>
        </w:rPr>
        <w:t>Araw</w:t>
      </w:r>
      <w:proofErr w:type="spellEnd"/>
      <w:r w:rsidR="001425C5">
        <w:rPr>
          <w:i/>
        </w:rPr>
        <w:t xml:space="preserve"> </w:t>
      </w:r>
      <w:proofErr w:type="spellStart"/>
      <w:r w:rsidR="001425C5">
        <w:rPr>
          <w:i/>
        </w:rPr>
        <w:t>ng</w:t>
      </w:r>
      <w:proofErr w:type="spellEnd"/>
      <w:r w:rsidR="001425C5">
        <w:rPr>
          <w:i/>
        </w:rPr>
        <w:t xml:space="preserve"> Compostela and 17</w:t>
      </w:r>
      <w:r w:rsidR="001425C5" w:rsidRPr="00813305">
        <w:rPr>
          <w:i/>
          <w:vertAlign w:val="superscript"/>
        </w:rPr>
        <w:t>th</w:t>
      </w:r>
      <w:r w:rsidR="001425C5">
        <w:rPr>
          <w:i/>
        </w:rPr>
        <w:t xml:space="preserve"> </w:t>
      </w:r>
      <w:proofErr w:type="spellStart"/>
      <w:r w:rsidR="001425C5">
        <w:rPr>
          <w:i/>
        </w:rPr>
        <w:t>Buganihan</w:t>
      </w:r>
      <w:proofErr w:type="spellEnd"/>
      <w:r w:rsidR="001425C5">
        <w:rPr>
          <w:i/>
        </w:rPr>
        <w:t xml:space="preserve"> Festival- M.O</w:t>
      </w:r>
      <w:r w:rsidR="0000704F">
        <w:rPr>
          <w:color w:val="000000"/>
        </w:rPr>
        <w:t xml:space="preserve"> </w:t>
      </w:r>
      <w:r>
        <w:rPr>
          <w:color w:val="000000"/>
        </w:rPr>
        <w:t xml:space="preserve">with Project Identification Number </w:t>
      </w:r>
      <w:r w:rsidR="00A035A2">
        <w:rPr>
          <w:i/>
          <w:spacing w:val="-2"/>
          <w:szCs w:val="48"/>
        </w:rPr>
        <w:t>2023-0</w:t>
      </w:r>
      <w:r w:rsidR="003D55A0">
        <w:rPr>
          <w:i/>
          <w:spacing w:val="-2"/>
          <w:szCs w:val="48"/>
        </w:rPr>
        <w:t>7</w:t>
      </w:r>
      <w:r w:rsidR="004935DA">
        <w:rPr>
          <w:i/>
          <w:spacing w:val="-2"/>
          <w:szCs w:val="48"/>
        </w:rPr>
        <w:t>8</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1425C5">
        <w:rPr>
          <w:i/>
          <w:spacing w:val="-2"/>
        </w:rPr>
        <w:t>One Million Three Hundred Fifty Thousand Pesos Only</w:t>
      </w:r>
      <w:r w:rsidR="001425C5" w:rsidRPr="00F00B37">
        <w:rPr>
          <w:i/>
          <w:spacing w:val="-2"/>
        </w:rPr>
        <w:t xml:space="preserve"> (</w:t>
      </w:r>
      <w:r w:rsidR="001425C5">
        <w:rPr>
          <w:i/>
          <w:spacing w:val="-2"/>
        </w:rPr>
        <w:t>P1</w:t>
      </w:r>
      <w:proofErr w:type="gramStart"/>
      <w:r w:rsidR="001425C5">
        <w:rPr>
          <w:i/>
          <w:spacing w:val="-2"/>
        </w:rPr>
        <w:t>,350,000.00</w:t>
      </w:r>
      <w:proofErr w:type="gramEnd"/>
      <w:r w:rsidR="001425C5">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1425C5">
        <w:t>Socio Cultural Program,</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5792" w:type="pct"/>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81"/>
        <w:gridCol w:w="718"/>
        <w:gridCol w:w="5669"/>
        <w:gridCol w:w="634"/>
        <w:gridCol w:w="1082"/>
        <w:gridCol w:w="1525"/>
      </w:tblGrid>
      <w:tr w:rsidR="00B84506" w:rsidTr="0044591D">
        <w:trPr>
          <w:trHeight w:val="431"/>
        </w:trPr>
        <w:tc>
          <w:tcPr>
            <w:tcW w:w="505" w:type="pct"/>
            <w:shd w:val="clear" w:color="auto" w:fill="auto"/>
            <w:vAlign w:val="center"/>
          </w:tcPr>
          <w:p w:rsidR="00B84506" w:rsidRDefault="00DF6657">
            <w:pPr>
              <w:jc w:val="center"/>
              <w:rPr>
                <w:b/>
              </w:rPr>
            </w:pPr>
            <w:r>
              <w:rPr>
                <w:b/>
              </w:rPr>
              <w:t>ITB Clause</w:t>
            </w:r>
          </w:p>
        </w:tc>
        <w:tc>
          <w:tcPr>
            <w:tcW w:w="4495" w:type="pct"/>
            <w:gridSpan w:val="5"/>
            <w:shd w:val="clear" w:color="auto" w:fill="auto"/>
          </w:tcPr>
          <w:p w:rsidR="00B84506" w:rsidRDefault="00B84506">
            <w:pPr>
              <w:rPr>
                <w:b/>
              </w:rPr>
            </w:pPr>
          </w:p>
        </w:tc>
      </w:tr>
      <w:tr w:rsidR="00B84506" w:rsidTr="0044591D">
        <w:trPr>
          <w:trHeight w:val="1484"/>
        </w:trPr>
        <w:tc>
          <w:tcPr>
            <w:tcW w:w="505" w:type="pct"/>
            <w:shd w:val="clear" w:color="auto" w:fill="auto"/>
          </w:tcPr>
          <w:p w:rsidR="00B84506" w:rsidRDefault="00DF6657">
            <w:pPr>
              <w:jc w:val="center"/>
            </w:pPr>
            <w:r>
              <w:t>5.3</w:t>
            </w:r>
          </w:p>
        </w:tc>
        <w:tc>
          <w:tcPr>
            <w:tcW w:w="4495" w:type="pct"/>
            <w:gridSpan w:val="5"/>
            <w:shd w:val="clear" w:color="auto" w:fill="auto"/>
          </w:tcPr>
          <w:p w:rsidR="00B84506" w:rsidRDefault="00DF6657">
            <w:r>
              <w:t>For this purpose, contracts similar to the Project shall be:</w:t>
            </w:r>
          </w:p>
          <w:p w:rsidR="00B84506" w:rsidRDefault="00B84506"/>
          <w:p w:rsidR="00B84506" w:rsidRDefault="00456179">
            <w:pPr>
              <w:numPr>
                <w:ilvl w:val="0"/>
                <w:numId w:val="15"/>
              </w:numPr>
              <w:ind w:left="713" w:hanging="425"/>
            </w:pPr>
            <w:r>
              <w:rPr>
                <w:i/>
                <w:spacing w:val="-2"/>
                <w:szCs w:val="32"/>
              </w:rPr>
              <w:t>Lights and Sounds</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44591D">
        <w:trPr>
          <w:trHeight w:val="539"/>
        </w:trPr>
        <w:tc>
          <w:tcPr>
            <w:tcW w:w="505" w:type="pct"/>
            <w:tcBorders>
              <w:bottom w:val="single" w:sz="8" w:space="0" w:color="000000"/>
            </w:tcBorders>
            <w:shd w:val="clear" w:color="auto" w:fill="auto"/>
          </w:tcPr>
          <w:p w:rsidR="00B84506" w:rsidRDefault="00DF6657">
            <w:pPr>
              <w:jc w:val="center"/>
            </w:pPr>
            <w:r>
              <w:t>7.1</w:t>
            </w:r>
          </w:p>
        </w:tc>
        <w:tc>
          <w:tcPr>
            <w:tcW w:w="4495" w:type="pct"/>
            <w:gridSpan w:val="5"/>
            <w:shd w:val="clear" w:color="auto" w:fill="auto"/>
          </w:tcPr>
          <w:p w:rsidR="00B84506" w:rsidRDefault="00DF6657">
            <w:pPr>
              <w:rPr>
                <w:b/>
                <w:i/>
              </w:rPr>
            </w:pPr>
            <w:r>
              <w:rPr>
                <w:b/>
                <w:i/>
              </w:rPr>
              <w:t>Subcontract is not allowed.</w:t>
            </w:r>
          </w:p>
        </w:tc>
      </w:tr>
      <w:tr w:rsidR="00B84506" w:rsidTr="0044591D">
        <w:trPr>
          <w:trHeight w:val="287"/>
        </w:trPr>
        <w:tc>
          <w:tcPr>
            <w:tcW w:w="505" w:type="pct"/>
            <w:tcBorders>
              <w:top w:val="single" w:sz="8" w:space="0" w:color="000000"/>
              <w:bottom w:val="single" w:sz="8" w:space="0" w:color="000000"/>
            </w:tcBorders>
          </w:tcPr>
          <w:p w:rsidR="00B84506" w:rsidRDefault="00DF6657">
            <w:pPr>
              <w:jc w:val="center"/>
            </w:pPr>
            <w:r>
              <w:t>12</w:t>
            </w:r>
          </w:p>
        </w:tc>
        <w:tc>
          <w:tcPr>
            <w:tcW w:w="4495"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44591D">
        <w:trPr>
          <w:trHeight w:val="547"/>
        </w:trPr>
        <w:tc>
          <w:tcPr>
            <w:tcW w:w="505" w:type="pct"/>
            <w:tcBorders>
              <w:bottom w:val="nil"/>
            </w:tcBorders>
          </w:tcPr>
          <w:p w:rsidR="00B84506" w:rsidRDefault="00DF6657">
            <w:pPr>
              <w:jc w:val="center"/>
            </w:pPr>
            <w:r>
              <w:t>14.1</w:t>
            </w:r>
          </w:p>
        </w:tc>
        <w:tc>
          <w:tcPr>
            <w:tcW w:w="4495"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44591D">
        <w:trPr>
          <w:trHeight w:val="827"/>
        </w:trPr>
        <w:tc>
          <w:tcPr>
            <w:tcW w:w="505" w:type="pct"/>
            <w:tcBorders>
              <w:top w:val="nil"/>
              <w:bottom w:val="nil"/>
            </w:tcBorders>
          </w:tcPr>
          <w:p w:rsidR="00B84506" w:rsidRDefault="00B84506">
            <w:pPr>
              <w:jc w:val="center"/>
            </w:pPr>
          </w:p>
        </w:tc>
        <w:tc>
          <w:tcPr>
            <w:tcW w:w="4495" w:type="pct"/>
            <w:gridSpan w:val="5"/>
            <w:tcBorders>
              <w:top w:val="nil"/>
              <w:bottom w:val="nil"/>
            </w:tcBorders>
          </w:tcPr>
          <w:p w:rsidR="00B84506" w:rsidRDefault="00962006" w:rsidP="00456179">
            <w:pPr>
              <w:numPr>
                <w:ilvl w:val="0"/>
                <w:numId w:val="16"/>
              </w:numPr>
            </w:pPr>
            <w:r>
              <w:t>The amount of not less than P</w:t>
            </w:r>
            <w:r w:rsidR="00263373">
              <w:t xml:space="preserve"> </w:t>
            </w:r>
            <w:r w:rsidR="00456179">
              <w:t>27,000.00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44591D">
        <w:trPr>
          <w:trHeight w:val="554"/>
        </w:trPr>
        <w:tc>
          <w:tcPr>
            <w:tcW w:w="505" w:type="pct"/>
            <w:tcBorders>
              <w:top w:val="nil"/>
              <w:bottom w:val="single" w:sz="8" w:space="0" w:color="000000"/>
            </w:tcBorders>
          </w:tcPr>
          <w:p w:rsidR="00B84506" w:rsidRDefault="00B84506">
            <w:pPr>
              <w:jc w:val="center"/>
            </w:pPr>
          </w:p>
        </w:tc>
        <w:tc>
          <w:tcPr>
            <w:tcW w:w="4495" w:type="pct"/>
            <w:gridSpan w:val="5"/>
            <w:tcBorders>
              <w:top w:val="nil"/>
            </w:tcBorders>
          </w:tcPr>
          <w:p w:rsidR="00B84506" w:rsidRDefault="00505CE0" w:rsidP="00832291">
            <w:pPr>
              <w:numPr>
                <w:ilvl w:val="0"/>
                <w:numId w:val="16"/>
              </w:numPr>
            </w:pPr>
            <w:r>
              <w:t>The amount of not less than P</w:t>
            </w:r>
            <w:r w:rsidR="00263373">
              <w:t xml:space="preserve"> </w:t>
            </w:r>
            <w:r w:rsidR="00832291">
              <w:t>67,500.00</w:t>
            </w:r>
            <w:r w:rsidR="005A45A7" w:rsidRPr="005A45A7">
              <w:t xml:space="preserve"> </w:t>
            </w:r>
            <w:r w:rsidR="00DF6657">
              <w:rPr>
                <w:i/>
              </w:rPr>
              <w:t>[five percent (5%) of ABC]</w:t>
            </w:r>
            <w:r w:rsidR="00DF6657">
              <w:t xml:space="preserve"> if bid security is in Surety Bond.</w:t>
            </w:r>
          </w:p>
        </w:tc>
      </w:tr>
      <w:tr w:rsidR="006C4021" w:rsidTr="0044591D">
        <w:trPr>
          <w:trHeight w:val="270"/>
        </w:trPr>
        <w:tc>
          <w:tcPr>
            <w:tcW w:w="505" w:type="pct"/>
            <w:vMerge w:val="restart"/>
            <w:tcBorders>
              <w:top w:val="single" w:sz="8" w:space="0" w:color="000000"/>
            </w:tcBorders>
          </w:tcPr>
          <w:p w:rsidR="0044591D" w:rsidRDefault="0044591D">
            <w:pPr>
              <w:jc w:val="center"/>
              <w:rPr>
                <w:i/>
              </w:rPr>
            </w:pPr>
          </w:p>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Pr="0044591D" w:rsidRDefault="0044591D" w:rsidP="0044591D"/>
          <w:p w:rsidR="0044591D" w:rsidRDefault="0044591D" w:rsidP="0044591D"/>
          <w:p w:rsidR="0044591D" w:rsidRDefault="0044591D" w:rsidP="0044591D"/>
          <w:p w:rsidR="006C4021" w:rsidRPr="0044591D" w:rsidRDefault="0044591D" w:rsidP="0044591D">
            <w:pPr>
              <w:rPr>
                <w:b/>
              </w:rPr>
            </w:pPr>
            <w:r>
              <w:t xml:space="preserve">      </w:t>
            </w:r>
            <w:r w:rsidRPr="0044591D">
              <w:rPr>
                <w:b/>
              </w:rPr>
              <w:t>1.</w:t>
            </w:r>
          </w:p>
        </w:tc>
        <w:tc>
          <w:tcPr>
            <w:tcW w:w="4495" w:type="pct"/>
            <w:gridSpan w:val="5"/>
            <w:tcBorders>
              <w:bottom w:val="single" w:sz="4" w:space="0" w:color="auto"/>
            </w:tcBorders>
          </w:tcPr>
          <w:p w:rsidR="006C4021" w:rsidRDefault="006C4021">
            <w:pPr>
              <w:rPr>
                <w:i/>
              </w:rPr>
            </w:pPr>
            <w:r>
              <w:rPr>
                <w:i/>
              </w:rPr>
              <w:t>The Project will be awarded by LOT: The Project composed of the following:</w:t>
            </w:r>
          </w:p>
        </w:tc>
      </w:tr>
      <w:tr w:rsidR="00E31B23" w:rsidTr="0044591D">
        <w:trPr>
          <w:trHeight w:val="330"/>
        </w:trPr>
        <w:tc>
          <w:tcPr>
            <w:tcW w:w="505" w:type="pct"/>
            <w:vMerge/>
          </w:tcPr>
          <w:p w:rsidR="006C4021" w:rsidRDefault="006C4021">
            <w:pPr>
              <w:jc w:val="center"/>
            </w:pPr>
          </w:p>
        </w:tc>
        <w:tc>
          <w:tcPr>
            <w:tcW w:w="335" w:type="pct"/>
            <w:tcBorders>
              <w:top w:val="single" w:sz="4" w:space="0" w:color="auto"/>
              <w:bottom w:val="single" w:sz="4" w:space="0" w:color="auto"/>
              <w:right w:val="single" w:sz="4" w:space="0" w:color="auto"/>
            </w:tcBorders>
          </w:tcPr>
          <w:p w:rsidR="006C4021" w:rsidRDefault="006C4021">
            <w:pPr>
              <w:rPr>
                <w:i/>
              </w:rPr>
            </w:pPr>
            <w:r>
              <w:rPr>
                <w:i/>
              </w:rPr>
              <w:t>Item No.</w:t>
            </w:r>
          </w:p>
        </w:tc>
        <w:tc>
          <w:tcPr>
            <w:tcW w:w="2647" w:type="pct"/>
            <w:tcBorders>
              <w:top w:val="single" w:sz="4" w:space="0" w:color="auto"/>
              <w:left w:val="single" w:sz="4" w:space="0" w:color="auto"/>
              <w:bottom w:val="single" w:sz="4" w:space="0" w:color="auto"/>
              <w:right w:val="single" w:sz="4" w:space="0" w:color="auto"/>
            </w:tcBorders>
          </w:tcPr>
          <w:p w:rsidR="006C4021" w:rsidRDefault="006C4021">
            <w:pPr>
              <w:jc w:val="center"/>
              <w:rPr>
                <w:i/>
              </w:rPr>
            </w:pPr>
            <w:r>
              <w:rPr>
                <w:i/>
              </w:rPr>
              <w:t>Item Description</w:t>
            </w:r>
          </w:p>
        </w:tc>
        <w:tc>
          <w:tcPr>
            <w:tcW w:w="296" w:type="pct"/>
            <w:tcBorders>
              <w:top w:val="single" w:sz="4" w:space="0" w:color="auto"/>
              <w:left w:val="single" w:sz="4" w:space="0" w:color="auto"/>
              <w:bottom w:val="single" w:sz="4" w:space="0" w:color="auto"/>
              <w:right w:val="single" w:sz="4" w:space="0" w:color="auto"/>
            </w:tcBorders>
            <w:vAlign w:val="center"/>
          </w:tcPr>
          <w:p w:rsidR="006C4021" w:rsidRDefault="006C4021">
            <w:pPr>
              <w:jc w:val="center"/>
              <w:rPr>
                <w:i/>
              </w:rPr>
            </w:pPr>
            <w:r>
              <w:rPr>
                <w:i/>
              </w:rPr>
              <w:t>Qty.</w:t>
            </w:r>
          </w:p>
        </w:tc>
        <w:tc>
          <w:tcPr>
            <w:tcW w:w="505" w:type="pct"/>
            <w:tcBorders>
              <w:top w:val="single" w:sz="4" w:space="0" w:color="auto"/>
              <w:left w:val="single" w:sz="4" w:space="0" w:color="auto"/>
              <w:bottom w:val="single" w:sz="4" w:space="0" w:color="auto"/>
              <w:right w:val="single" w:sz="4" w:space="0" w:color="auto"/>
            </w:tcBorders>
          </w:tcPr>
          <w:p w:rsidR="006C4021" w:rsidRDefault="006C4021">
            <w:pPr>
              <w:rPr>
                <w:i/>
              </w:rPr>
            </w:pPr>
            <w:r>
              <w:rPr>
                <w:i/>
              </w:rPr>
              <w:t>Unit</w:t>
            </w:r>
          </w:p>
        </w:tc>
        <w:tc>
          <w:tcPr>
            <w:tcW w:w="713" w:type="pct"/>
            <w:tcBorders>
              <w:top w:val="single" w:sz="4" w:space="0" w:color="auto"/>
              <w:left w:val="single" w:sz="4" w:space="0" w:color="auto"/>
              <w:bottom w:val="single" w:sz="4" w:space="0" w:color="auto"/>
            </w:tcBorders>
          </w:tcPr>
          <w:p w:rsidR="006C4021" w:rsidRDefault="006C4021">
            <w:pPr>
              <w:jc w:val="center"/>
              <w:rPr>
                <w:i/>
              </w:rPr>
            </w:pPr>
            <w:r>
              <w:rPr>
                <w:i/>
              </w:rPr>
              <w:t>Total ABC</w:t>
            </w:r>
          </w:p>
        </w:tc>
      </w:tr>
      <w:tr w:rsidR="00E31B23" w:rsidTr="0044591D">
        <w:trPr>
          <w:trHeight w:val="430"/>
        </w:trPr>
        <w:tc>
          <w:tcPr>
            <w:tcW w:w="505" w:type="pct"/>
            <w:vMerge/>
          </w:tcPr>
          <w:p w:rsidR="006C4021" w:rsidRDefault="006C4021" w:rsidP="001145C0">
            <w:pPr>
              <w:jc w:val="center"/>
            </w:pPr>
          </w:p>
        </w:tc>
        <w:tc>
          <w:tcPr>
            <w:tcW w:w="335" w:type="pct"/>
            <w:vMerge w:val="restart"/>
            <w:tcBorders>
              <w:top w:val="single" w:sz="4" w:space="0" w:color="auto"/>
              <w:right w:val="single" w:sz="4" w:space="0" w:color="auto"/>
            </w:tcBorders>
            <w:vAlign w:val="bottom"/>
          </w:tcPr>
          <w:p w:rsidR="006C4021" w:rsidRPr="00BB506C"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TECHNICAL SPECIFICATION:</w:t>
            </w:r>
          </w:p>
        </w:tc>
        <w:tc>
          <w:tcPr>
            <w:tcW w:w="296" w:type="pct"/>
            <w:vMerge w:val="restart"/>
            <w:tcBorders>
              <w:top w:val="single" w:sz="4" w:space="0" w:color="auto"/>
              <w:left w:val="single" w:sz="4" w:space="0" w:color="auto"/>
              <w:right w:val="single" w:sz="4" w:space="0" w:color="auto"/>
            </w:tcBorders>
            <w:vAlign w:val="center"/>
          </w:tcPr>
          <w:p w:rsidR="00E31B23" w:rsidRDefault="00E31B23">
            <w:pPr>
              <w:jc w:val="center"/>
            </w:pPr>
          </w:p>
          <w:p w:rsidR="00E31B23" w:rsidRDefault="00E31B23" w:rsidP="00E31B23"/>
          <w:p w:rsidR="00E31B23" w:rsidRDefault="00E31B23" w:rsidP="00E31B23"/>
          <w:p w:rsidR="00E31B23" w:rsidRDefault="00E31B23" w:rsidP="00E31B23"/>
          <w:p w:rsidR="006C4021" w:rsidRPr="00E31B23" w:rsidRDefault="00E31B23" w:rsidP="00E31B23">
            <w:pPr>
              <w:rPr>
                <w:b/>
              </w:rPr>
            </w:pPr>
            <w:r>
              <w:t xml:space="preserve">  </w:t>
            </w:r>
            <w:r w:rsidRPr="00E31B23">
              <w:rPr>
                <w:b/>
              </w:rPr>
              <w:t>1.</w:t>
            </w:r>
          </w:p>
        </w:tc>
        <w:tc>
          <w:tcPr>
            <w:tcW w:w="505" w:type="pct"/>
            <w:vMerge w:val="restart"/>
            <w:tcBorders>
              <w:top w:val="single" w:sz="4" w:space="0" w:color="auto"/>
              <w:left w:val="single" w:sz="4" w:space="0" w:color="auto"/>
              <w:right w:val="single" w:sz="4" w:space="0" w:color="auto"/>
            </w:tcBorders>
            <w:vAlign w:val="center"/>
          </w:tcPr>
          <w:p w:rsidR="00E31B23" w:rsidRDefault="00E31B23">
            <w:pPr>
              <w:jc w:val="center"/>
            </w:pPr>
          </w:p>
          <w:p w:rsidR="00E31B23" w:rsidRDefault="00E31B23" w:rsidP="00E31B23"/>
          <w:p w:rsidR="00E31B23" w:rsidRDefault="00E31B23" w:rsidP="00E31B23"/>
          <w:p w:rsidR="00E31B23" w:rsidRDefault="00E31B23" w:rsidP="00E31B23"/>
          <w:p w:rsidR="006C4021" w:rsidRPr="0044591D" w:rsidRDefault="00E31B23" w:rsidP="00E31B23">
            <w:pPr>
              <w:rPr>
                <w:b/>
              </w:rPr>
            </w:pPr>
            <w:r w:rsidRPr="0044591D">
              <w:rPr>
                <w:b/>
              </w:rPr>
              <w:t>Package</w:t>
            </w:r>
          </w:p>
        </w:tc>
        <w:tc>
          <w:tcPr>
            <w:tcW w:w="713" w:type="pct"/>
            <w:vMerge w:val="restart"/>
            <w:tcBorders>
              <w:top w:val="single" w:sz="4" w:space="0" w:color="auto"/>
              <w:left w:val="single" w:sz="4" w:space="0" w:color="auto"/>
            </w:tcBorders>
          </w:tcPr>
          <w:p w:rsidR="0044591D" w:rsidRDefault="00E31B23" w:rsidP="0000704F">
            <w:pPr>
              <w:autoSpaceDE w:val="0"/>
              <w:autoSpaceDN w:val="0"/>
              <w:adjustRightInd w:val="0"/>
              <w:jc w:val="center"/>
              <w:rPr>
                <w:rFonts w:eastAsia="SimSun"/>
                <w:color w:val="000000"/>
                <w:lang w:eastAsia="en-US"/>
              </w:rPr>
            </w:pPr>
            <w:r>
              <w:rPr>
                <w:rFonts w:eastAsia="SimSun"/>
                <w:color w:val="000000"/>
                <w:lang w:eastAsia="en-US"/>
              </w:rPr>
              <w:t>1,350,000.00</w:t>
            </w: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Pr="0044591D" w:rsidRDefault="0044591D" w:rsidP="0044591D">
            <w:pPr>
              <w:rPr>
                <w:rFonts w:eastAsia="SimSun"/>
                <w:lang w:eastAsia="en-US"/>
              </w:rPr>
            </w:pPr>
          </w:p>
          <w:p w:rsidR="0044591D" w:rsidRDefault="0044591D" w:rsidP="0044591D">
            <w:pPr>
              <w:rPr>
                <w:rFonts w:eastAsia="SimSun"/>
                <w:lang w:eastAsia="en-US"/>
              </w:rPr>
            </w:pPr>
          </w:p>
          <w:p w:rsidR="0044591D" w:rsidRDefault="0044591D" w:rsidP="0044591D">
            <w:pPr>
              <w:rPr>
                <w:rFonts w:eastAsia="SimSun"/>
                <w:lang w:eastAsia="en-US"/>
              </w:rPr>
            </w:pPr>
          </w:p>
          <w:p w:rsidR="006C4021" w:rsidRPr="0044591D" w:rsidRDefault="0044591D" w:rsidP="0044591D">
            <w:pPr>
              <w:rPr>
                <w:rFonts w:eastAsia="SimSun"/>
                <w:b/>
                <w:lang w:eastAsia="en-US"/>
              </w:rPr>
            </w:pPr>
            <w:r w:rsidRPr="0044591D">
              <w:rPr>
                <w:rFonts w:eastAsia="SimSun"/>
                <w:b/>
                <w:color w:val="000000"/>
                <w:lang w:eastAsia="en-US"/>
              </w:rPr>
              <w:t>1,350,000.00</w:t>
            </w:r>
          </w:p>
        </w:tc>
      </w:tr>
      <w:tr w:rsidR="00E31B23" w:rsidTr="0044591D">
        <w:trPr>
          <w:trHeight w:val="430"/>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Pr="00BB506C"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SOUND SYSTEM</w:t>
            </w:r>
          </w:p>
        </w:tc>
        <w:tc>
          <w:tcPr>
            <w:tcW w:w="296" w:type="pct"/>
            <w:vMerge/>
            <w:tcBorders>
              <w:left w:val="single" w:sz="4" w:space="0" w:color="auto"/>
              <w:right w:val="single" w:sz="4" w:space="0" w:color="auto"/>
            </w:tcBorders>
            <w:vAlign w:val="center"/>
          </w:tcPr>
          <w:p w:rsidR="006C4021" w:rsidRPr="005F67A8" w:rsidRDefault="006C4021">
            <w:pPr>
              <w:jc w:val="center"/>
            </w:pPr>
          </w:p>
        </w:tc>
        <w:tc>
          <w:tcPr>
            <w:tcW w:w="505" w:type="pct"/>
            <w:vMerge/>
            <w:tcBorders>
              <w:left w:val="single" w:sz="4" w:space="0" w:color="auto"/>
              <w:right w:val="single" w:sz="4" w:space="0" w:color="auto"/>
            </w:tcBorders>
            <w:vAlign w:val="center"/>
          </w:tcPr>
          <w:p w:rsidR="006C4021" w:rsidRPr="005F67A8" w:rsidRDefault="006C4021">
            <w:pPr>
              <w:jc w:val="center"/>
            </w:pPr>
          </w:p>
        </w:tc>
        <w:tc>
          <w:tcPr>
            <w:tcW w:w="713" w:type="pct"/>
            <w:vMerge/>
            <w:tcBorders>
              <w:left w:val="single" w:sz="4" w:space="0" w:color="auto"/>
            </w:tcBorders>
          </w:tcPr>
          <w:p w:rsidR="006C4021" w:rsidRDefault="006C4021" w:rsidP="0000704F">
            <w:pPr>
              <w:autoSpaceDE w:val="0"/>
              <w:autoSpaceDN w:val="0"/>
              <w:adjustRightInd w:val="0"/>
              <w:jc w:val="center"/>
              <w:rPr>
                <w:rFonts w:eastAsia="SimSun"/>
                <w:color w:val="000000"/>
                <w:lang w:eastAsia="en-US"/>
              </w:rPr>
            </w:pPr>
          </w:p>
        </w:tc>
      </w:tr>
      <w:tr w:rsidR="00E31B23" w:rsidTr="0044591D">
        <w:trPr>
          <w:trHeight w:val="403"/>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12  UNITS   L -Acoustic K2 line array speakers (FOH)</w:t>
            </w:r>
          </w:p>
          <w:p w:rsidR="006C4021" w:rsidRPr="006C4021" w:rsidRDefault="006C4021"/>
        </w:tc>
        <w:tc>
          <w:tcPr>
            <w:tcW w:w="296" w:type="pct"/>
            <w:vMerge/>
            <w:tcBorders>
              <w:left w:val="single" w:sz="4" w:space="0" w:color="auto"/>
              <w:right w:val="single" w:sz="4" w:space="0" w:color="auto"/>
            </w:tcBorders>
            <w:vAlign w:val="center"/>
          </w:tcPr>
          <w:p w:rsidR="006C4021" w:rsidRPr="005F67A8" w:rsidRDefault="006C4021">
            <w:pPr>
              <w:jc w:val="center"/>
            </w:pPr>
          </w:p>
        </w:tc>
        <w:tc>
          <w:tcPr>
            <w:tcW w:w="505" w:type="pct"/>
            <w:vMerge/>
            <w:tcBorders>
              <w:left w:val="single" w:sz="4" w:space="0" w:color="auto"/>
              <w:right w:val="single" w:sz="4" w:space="0" w:color="auto"/>
            </w:tcBorders>
            <w:vAlign w:val="center"/>
          </w:tcPr>
          <w:p w:rsidR="006C4021" w:rsidRPr="005F67A8"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12  UNITS   L -Acoustic KS28 dual 18 subwoofer</w:t>
            </w:r>
          </w:p>
          <w:p w:rsidR="006C4021" w:rsidRPr="006C4021" w:rsidRDefault="006C4021"/>
        </w:tc>
        <w:tc>
          <w:tcPr>
            <w:tcW w:w="296" w:type="pct"/>
            <w:vMerge/>
            <w:tcBorders>
              <w:left w:val="single" w:sz="4" w:space="0" w:color="auto"/>
              <w:right w:val="single" w:sz="4" w:space="0" w:color="auto"/>
            </w:tcBorders>
            <w:vAlign w:val="center"/>
          </w:tcPr>
          <w:p w:rsidR="006C4021" w:rsidRPr="005F67A8" w:rsidRDefault="006C4021">
            <w:pPr>
              <w:jc w:val="center"/>
            </w:pPr>
          </w:p>
        </w:tc>
        <w:tc>
          <w:tcPr>
            <w:tcW w:w="505" w:type="pct"/>
            <w:vMerge/>
            <w:tcBorders>
              <w:left w:val="single" w:sz="4" w:space="0" w:color="auto"/>
              <w:right w:val="single" w:sz="4" w:space="0" w:color="auto"/>
            </w:tcBorders>
            <w:vAlign w:val="center"/>
          </w:tcPr>
          <w:p w:rsidR="006C4021" w:rsidRPr="005F67A8"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12  UNITS   Martin Audio LEI500 s Single 15 stage monitor</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8    UNITS   S -Acoustic VRX (front fills)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10  UNITS  4 channel digital power amplifier</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    UNITS  </w:t>
            </w:r>
            <w:proofErr w:type="spellStart"/>
            <w:r w:rsidRPr="006C4021">
              <w:rPr>
                <w:color w:val="000000"/>
                <w:lang w:eastAsia="en-US"/>
              </w:rPr>
              <w:t>dsp</w:t>
            </w:r>
            <w:proofErr w:type="spellEnd"/>
            <w:r w:rsidRPr="006C4021">
              <w:rPr>
                <w:color w:val="000000"/>
                <w:lang w:eastAsia="en-US"/>
              </w:rPr>
              <w:t> (large speaker management system)</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UNITS   </w:t>
            </w:r>
            <w:proofErr w:type="spellStart"/>
            <w:r w:rsidRPr="006C4021">
              <w:rPr>
                <w:color w:val="000000"/>
                <w:lang w:eastAsia="en-US"/>
              </w:rPr>
              <w:t>midas</w:t>
            </w:r>
            <w:proofErr w:type="spellEnd"/>
            <w:r w:rsidRPr="006C4021">
              <w:rPr>
                <w:color w:val="000000"/>
                <w:lang w:eastAsia="en-US"/>
              </w:rPr>
              <w:t> M32 digital mixing console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UNITS   Midas Dl32 Digital stage box</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bottom w:val="single" w:sz="4" w:space="0" w:color="auto"/>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UNITS   LAPTOP</w:t>
            </w:r>
          </w:p>
          <w:p w:rsidR="006C4021" w:rsidRPr="006C4021" w:rsidRDefault="006C4021"/>
        </w:tc>
        <w:tc>
          <w:tcPr>
            <w:tcW w:w="296" w:type="pct"/>
            <w:vMerge/>
            <w:tcBorders>
              <w:left w:val="single" w:sz="4" w:space="0" w:color="auto"/>
              <w:bottom w:val="single" w:sz="4" w:space="0" w:color="auto"/>
              <w:right w:val="single" w:sz="4" w:space="0" w:color="auto"/>
            </w:tcBorders>
            <w:vAlign w:val="center"/>
          </w:tcPr>
          <w:p w:rsidR="006C4021" w:rsidRDefault="006C4021">
            <w:pPr>
              <w:jc w:val="center"/>
            </w:pPr>
          </w:p>
        </w:tc>
        <w:tc>
          <w:tcPr>
            <w:tcW w:w="505" w:type="pct"/>
            <w:vMerge/>
            <w:tcBorders>
              <w:left w:val="single" w:sz="4" w:space="0" w:color="auto"/>
              <w:bottom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val="restart"/>
          </w:tcPr>
          <w:p w:rsidR="006C4021" w:rsidRDefault="006C4021" w:rsidP="001145C0">
            <w:pPr>
              <w:jc w:val="center"/>
            </w:pPr>
          </w:p>
        </w:tc>
        <w:tc>
          <w:tcPr>
            <w:tcW w:w="335" w:type="pct"/>
            <w:vMerge w:val="restart"/>
            <w:tcBorders>
              <w:top w:val="single" w:sz="4" w:space="0" w:color="auto"/>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8    UNITS   AMS wireless microphone</w:t>
            </w:r>
          </w:p>
          <w:p w:rsidR="006C4021" w:rsidRPr="006C4021" w:rsidRDefault="006C4021"/>
        </w:tc>
        <w:tc>
          <w:tcPr>
            <w:tcW w:w="296" w:type="pct"/>
            <w:vMerge w:val="restart"/>
            <w:tcBorders>
              <w:top w:val="single" w:sz="4" w:space="0" w:color="auto"/>
              <w:left w:val="single" w:sz="4" w:space="0" w:color="auto"/>
              <w:right w:val="single" w:sz="4" w:space="0" w:color="auto"/>
            </w:tcBorders>
            <w:vAlign w:val="center"/>
          </w:tcPr>
          <w:p w:rsidR="006C4021" w:rsidRDefault="006C4021">
            <w:pPr>
              <w:jc w:val="center"/>
            </w:pPr>
          </w:p>
        </w:tc>
        <w:tc>
          <w:tcPr>
            <w:tcW w:w="505" w:type="pct"/>
            <w:vMerge w:val="restart"/>
            <w:tcBorders>
              <w:top w:val="single" w:sz="4" w:space="0" w:color="auto"/>
              <w:left w:val="single" w:sz="4" w:space="0" w:color="auto"/>
              <w:right w:val="single" w:sz="4" w:space="0" w:color="auto"/>
            </w:tcBorders>
            <w:vAlign w:val="center"/>
          </w:tcPr>
          <w:p w:rsidR="006C4021" w:rsidRDefault="006C4021">
            <w:pPr>
              <w:jc w:val="center"/>
            </w:pPr>
          </w:p>
        </w:tc>
        <w:tc>
          <w:tcPr>
            <w:tcW w:w="713" w:type="pct"/>
            <w:vMerge w:val="restart"/>
            <w:tcBorders>
              <w:top w:val="single" w:sz="4" w:space="0" w:color="auto"/>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lot        patching cables and wire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lot        chain hoist and riggings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48channel power distribution system (40 amperes per</w:t>
            </w:r>
          </w:p>
          <w:p w:rsidR="006C4021" w:rsidRPr="006C4021" w:rsidRDefault="006C4021" w:rsidP="00B429AA">
            <w:pPr>
              <w:jc w:val="left"/>
              <w:rPr>
                <w:color w:val="000000"/>
                <w:lang w:eastAsia="en-US"/>
              </w:rPr>
            </w:pPr>
            <w:r w:rsidRPr="006C4021">
              <w:rPr>
                <w:color w:val="000000"/>
                <w:lang w:eastAsia="en-US"/>
              </w:rPr>
              <w:t>channel )</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LIGHTS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30  UNITS   </w:t>
            </w:r>
            <w:proofErr w:type="spellStart"/>
            <w:r w:rsidRPr="006C4021">
              <w:rPr>
                <w:color w:val="000000"/>
                <w:lang w:eastAsia="en-US"/>
              </w:rPr>
              <w:t>Primelites</w:t>
            </w:r>
            <w:proofErr w:type="spellEnd"/>
            <w:r w:rsidRPr="006C4021">
              <w:rPr>
                <w:color w:val="000000"/>
                <w:lang w:eastAsia="en-US"/>
              </w:rPr>
              <w:t> f300 halo angel beam</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16   UNITS   Prime lite super strobe lights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4     UNITS   </w:t>
            </w:r>
            <w:proofErr w:type="spellStart"/>
            <w:r w:rsidRPr="006C4021">
              <w:rPr>
                <w:color w:val="000000"/>
                <w:lang w:eastAsia="en-US"/>
              </w:rPr>
              <w:t>Primelites</w:t>
            </w:r>
            <w:proofErr w:type="spellEnd"/>
            <w:r w:rsidRPr="006C4021">
              <w:rPr>
                <w:color w:val="000000"/>
                <w:lang w:eastAsia="en-US"/>
              </w:rPr>
              <w:t> matrix light 500x500</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Mac aura</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profile lights amber/white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8    UNITS   </w:t>
            </w:r>
            <w:proofErr w:type="spellStart"/>
            <w:r w:rsidRPr="006C4021">
              <w:rPr>
                <w:color w:val="000000"/>
                <w:lang w:eastAsia="en-US"/>
              </w:rPr>
              <w:t>Primelites</w:t>
            </w:r>
            <w:proofErr w:type="spellEnd"/>
            <w:r w:rsidRPr="006C4021">
              <w:rPr>
                <w:color w:val="000000"/>
                <w:lang w:eastAsia="en-US"/>
              </w:rPr>
              <w:t> auto light Cree light studio type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w:t>
            </w:r>
            <w:proofErr w:type="spellStart"/>
            <w:r w:rsidRPr="006C4021">
              <w:rPr>
                <w:color w:val="000000"/>
                <w:lang w:eastAsia="en-US"/>
              </w:rPr>
              <w:t>parled</w:t>
            </w:r>
            <w:proofErr w:type="spellEnd"/>
            <w:r w:rsidRPr="006C4021">
              <w:rPr>
                <w:color w:val="000000"/>
                <w:lang w:eastAsia="en-US"/>
              </w:rPr>
              <w:t> </w:t>
            </w:r>
            <w:proofErr w:type="spellStart"/>
            <w:r w:rsidRPr="006C4021">
              <w:rPr>
                <w:color w:val="000000"/>
                <w:lang w:eastAsia="en-US"/>
              </w:rPr>
              <w:t>rgbw</w:t>
            </w:r>
            <w:proofErr w:type="spellEnd"/>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14  UNITS   </w:t>
            </w:r>
            <w:proofErr w:type="spellStart"/>
            <w:r w:rsidRPr="006C4021">
              <w:rPr>
                <w:color w:val="000000"/>
                <w:lang w:eastAsia="en-US"/>
              </w:rPr>
              <w:t>Primelites</w:t>
            </w:r>
            <w:proofErr w:type="spellEnd"/>
            <w:r w:rsidRPr="006C4021">
              <w:rPr>
                <w:color w:val="000000"/>
                <w:lang w:eastAsia="en-US"/>
              </w:rPr>
              <w:t> matrix moving head</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6    UNITS   </w:t>
            </w:r>
            <w:proofErr w:type="spellStart"/>
            <w:r w:rsidRPr="006C4021">
              <w:rPr>
                <w:color w:val="000000"/>
                <w:lang w:eastAsia="en-US"/>
              </w:rPr>
              <w:t>Primelites</w:t>
            </w:r>
            <w:proofErr w:type="spellEnd"/>
            <w:r w:rsidRPr="006C4021">
              <w:rPr>
                <w:color w:val="000000"/>
                <w:lang w:eastAsia="en-US"/>
              </w:rPr>
              <w:t> audience lights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10  UNITS   </w:t>
            </w:r>
            <w:proofErr w:type="spellStart"/>
            <w:r w:rsidRPr="006C4021">
              <w:rPr>
                <w:color w:val="000000"/>
                <w:lang w:eastAsia="en-US"/>
              </w:rPr>
              <w:t>Primelites</w:t>
            </w:r>
            <w:proofErr w:type="spellEnd"/>
            <w:r w:rsidRPr="006C4021">
              <w:rPr>
                <w:color w:val="000000"/>
                <w:lang w:eastAsia="en-US"/>
              </w:rPr>
              <w:t> Big Bee Eye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Grandma 2 light controller</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4   UNITS   </w:t>
            </w:r>
            <w:proofErr w:type="spellStart"/>
            <w:r w:rsidRPr="006C4021">
              <w:rPr>
                <w:color w:val="000000"/>
                <w:lang w:eastAsia="en-US"/>
              </w:rPr>
              <w:t>dmx</w:t>
            </w:r>
            <w:proofErr w:type="spellEnd"/>
            <w:r w:rsidRPr="006C4021">
              <w:rPr>
                <w:color w:val="000000"/>
                <w:lang w:eastAsia="en-US"/>
              </w:rPr>
              <w:t> </w:t>
            </w:r>
            <w:proofErr w:type="spellStart"/>
            <w:r w:rsidRPr="006C4021">
              <w:rPr>
                <w:color w:val="000000"/>
                <w:lang w:eastAsia="en-US"/>
              </w:rPr>
              <w:t>sistributor</w:t>
            </w:r>
            <w:proofErr w:type="spellEnd"/>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4   UNITS   smoke machine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   UNITS   haze machine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follow spot 21 r 470w</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LED WALL SCREEN</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6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series </w:t>
            </w:r>
            <w:proofErr w:type="spellStart"/>
            <w:r w:rsidRPr="006C4021">
              <w:rPr>
                <w:color w:val="000000"/>
                <w:lang w:eastAsia="en-US"/>
              </w:rPr>
              <w:t>ledwall</w:t>
            </w:r>
            <w:proofErr w:type="spellEnd"/>
            <w:r w:rsidRPr="006C4021">
              <w:rPr>
                <w:color w:val="000000"/>
                <w:lang w:eastAsia="en-US"/>
              </w:rPr>
              <w:t> (main stage backdraft)</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bottom w:val="single" w:sz="4" w:space="0" w:color="auto"/>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1 (side fill audience live feed)</w:t>
            </w:r>
          </w:p>
          <w:p w:rsidR="006C4021" w:rsidRPr="006C4021" w:rsidRDefault="006C4021"/>
        </w:tc>
        <w:tc>
          <w:tcPr>
            <w:tcW w:w="296" w:type="pct"/>
            <w:vMerge/>
            <w:tcBorders>
              <w:left w:val="single" w:sz="4" w:space="0" w:color="auto"/>
              <w:bottom w:val="single" w:sz="4" w:space="0" w:color="auto"/>
              <w:right w:val="single" w:sz="4" w:space="0" w:color="auto"/>
            </w:tcBorders>
            <w:vAlign w:val="center"/>
          </w:tcPr>
          <w:p w:rsidR="006C4021" w:rsidRDefault="006C4021">
            <w:pPr>
              <w:jc w:val="center"/>
            </w:pPr>
          </w:p>
        </w:tc>
        <w:tc>
          <w:tcPr>
            <w:tcW w:w="505" w:type="pct"/>
            <w:vMerge/>
            <w:tcBorders>
              <w:left w:val="single" w:sz="4" w:space="0" w:color="auto"/>
              <w:bottom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val="restart"/>
            <w:tcBorders>
              <w:top w:val="nil"/>
            </w:tcBorders>
          </w:tcPr>
          <w:p w:rsidR="006C4021" w:rsidRDefault="006C4021" w:rsidP="001145C0">
            <w:pPr>
              <w:jc w:val="center"/>
            </w:pPr>
          </w:p>
        </w:tc>
        <w:tc>
          <w:tcPr>
            <w:tcW w:w="335" w:type="pct"/>
            <w:vMerge w:val="restart"/>
            <w:tcBorders>
              <w:top w:val="nil"/>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w:t>
            </w:r>
            <w:proofErr w:type="spellStart"/>
            <w:r w:rsidRPr="006C4021">
              <w:rPr>
                <w:color w:val="000000"/>
                <w:lang w:eastAsia="en-US"/>
              </w:rPr>
              <w:t>novastar</w:t>
            </w:r>
            <w:proofErr w:type="spellEnd"/>
            <w:r w:rsidRPr="006C4021">
              <w:rPr>
                <w:color w:val="000000"/>
                <w:lang w:eastAsia="en-US"/>
              </w:rPr>
              <w:t> </w:t>
            </w:r>
            <w:proofErr w:type="spellStart"/>
            <w:r w:rsidRPr="006C4021">
              <w:rPr>
                <w:color w:val="000000"/>
                <w:lang w:eastAsia="en-US"/>
              </w:rPr>
              <w:t>v</w:t>
            </w:r>
            <w:r w:rsidR="00AF1346">
              <w:rPr>
                <w:color w:val="000000"/>
                <w:lang w:eastAsia="en-US"/>
              </w:rPr>
              <w:t>x</w:t>
            </w:r>
            <w:proofErr w:type="spellEnd"/>
            <w:r w:rsidR="00AF1346">
              <w:rPr>
                <w:color w:val="000000"/>
                <w:lang w:eastAsia="en-US"/>
              </w:rPr>
              <w:t xml:space="preserve"> 1000 video processor for main </w:t>
            </w:r>
            <w:r w:rsidRPr="006C4021">
              <w:rPr>
                <w:color w:val="000000"/>
                <w:lang w:eastAsia="en-US"/>
              </w:rPr>
              <w:lastRenderedPageBreak/>
              <w:t>stage</w:t>
            </w:r>
          </w:p>
          <w:p w:rsidR="006C4021" w:rsidRPr="006C4021" w:rsidRDefault="006C4021"/>
        </w:tc>
        <w:tc>
          <w:tcPr>
            <w:tcW w:w="296" w:type="pct"/>
            <w:vMerge w:val="restart"/>
            <w:tcBorders>
              <w:top w:val="single" w:sz="4" w:space="0" w:color="auto"/>
              <w:left w:val="single" w:sz="4" w:space="0" w:color="auto"/>
              <w:right w:val="single" w:sz="4" w:space="0" w:color="auto"/>
            </w:tcBorders>
            <w:vAlign w:val="center"/>
          </w:tcPr>
          <w:p w:rsidR="006C4021" w:rsidRDefault="006C4021">
            <w:pPr>
              <w:jc w:val="center"/>
            </w:pPr>
          </w:p>
        </w:tc>
        <w:tc>
          <w:tcPr>
            <w:tcW w:w="505" w:type="pct"/>
            <w:vMerge w:val="restart"/>
            <w:tcBorders>
              <w:top w:val="single" w:sz="4" w:space="0" w:color="auto"/>
              <w:left w:val="single" w:sz="4" w:space="0" w:color="auto"/>
              <w:right w:val="single" w:sz="4" w:space="0" w:color="auto"/>
            </w:tcBorders>
            <w:vAlign w:val="center"/>
          </w:tcPr>
          <w:p w:rsidR="006C4021" w:rsidRDefault="006C4021">
            <w:pPr>
              <w:jc w:val="center"/>
            </w:pPr>
          </w:p>
        </w:tc>
        <w:tc>
          <w:tcPr>
            <w:tcW w:w="713" w:type="pct"/>
            <w:vMerge w:val="restart"/>
            <w:tcBorders>
              <w:top w:val="single" w:sz="4" w:space="0" w:color="auto"/>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ROG Gaming PC</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  UNITS  aluminum riser for </w:t>
            </w:r>
            <w:proofErr w:type="spellStart"/>
            <w:r w:rsidRPr="006C4021">
              <w:rPr>
                <w:color w:val="000000"/>
                <w:lang w:eastAsia="en-US"/>
              </w:rPr>
              <w:t>livefeed</w:t>
            </w:r>
            <w:proofErr w:type="spellEnd"/>
            <w:r w:rsidRPr="006C4021">
              <w:rPr>
                <w:color w:val="000000"/>
                <w:lang w:eastAsia="en-US"/>
              </w:rPr>
              <w:t> </w:t>
            </w:r>
            <w:proofErr w:type="spellStart"/>
            <w:r w:rsidRPr="006C4021">
              <w:rPr>
                <w:color w:val="000000"/>
                <w:lang w:eastAsia="en-US"/>
              </w:rPr>
              <w:t>ledwall</w:t>
            </w:r>
            <w:proofErr w:type="spellEnd"/>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lot       patching cables and wires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BANDSET</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SET    Pearl masters all maple drums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SET    drum kit BEYERDYNAMIC</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w:t>
            </w:r>
            <w:proofErr w:type="spellStart"/>
            <w:r w:rsidRPr="006C4021">
              <w:rPr>
                <w:color w:val="000000"/>
                <w:lang w:eastAsia="en-US"/>
              </w:rPr>
              <w:t>ampeg</w:t>
            </w:r>
            <w:proofErr w:type="spellEnd"/>
            <w:r w:rsidRPr="006C4021">
              <w:rPr>
                <w:color w:val="000000"/>
                <w:lang w:eastAsia="en-US"/>
              </w:rPr>
              <w:t> </w:t>
            </w:r>
            <w:proofErr w:type="spellStart"/>
            <w:r w:rsidRPr="006C4021">
              <w:rPr>
                <w:color w:val="000000"/>
                <w:lang w:eastAsia="en-US"/>
              </w:rPr>
              <w:t>svt</w:t>
            </w:r>
            <w:proofErr w:type="spellEnd"/>
            <w:r w:rsidRPr="006C4021">
              <w:rPr>
                <w:color w:val="000000"/>
                <w:lang w:eastAsia="en-US"/>
              </w:rPr>
              <w:t> 4 pro series bass amp head</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full stack </w:t>
            </w:r>
            <w:proofErr w:type="spellStart"/>
            <w:r w:rsidRPr="006C4021">
              <w:rPr>
                <w:color w:val="000000"/>
                <w:lang w:eastAsia="en-US"/>
              </w:rPr>
              <w:t>ampeg</w:t>
            </w:r>
            <w:proofErr w:type="spellEnd"/>
            <w:r w:rsidRPr="006C4021">
              <w:rPr>
                <w:color w:val="000000"/>
                <w:lang w:eastAsia="en-US"/>
              </w:rPr>
              <w:t> 8x10 cab</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2  UNITS  fender twin reverb guitar amplifier</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w:t>
            </w:r>
            <w:proofErr w:type="spellStart"/>
            <w:r w:rsidRPr="006C4021">
              <w:rPr>
                <w:color w:val="000000"/>
                <w:lang w:eastAsia="en-US"/>
              </w:rPr>
              <w:t>roland</w:t>
            </w:r>
            <w:proofErr w:type="spellEnd"/>
            <w:r w:rsidRPr="006C4021">
              <w:rPr>
                <w:color w:val="000000"/>
                <w:lang w:eastAsia="en-US"/>
              </w:rPr>
              <w:t> kc90 stand</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3  UNITS  microphone stand</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SET    stage </w:t>
            </w:r>
            <w:proofErr w:type="spellStart"/>
            <w:r w:rsidRPr="006C4021">
              <w:rPr>
                <w:color w:val="000000"/>
                <w:lang w:eastAsia="en-US"/>
              </w:rPr>
              <w:t>flatform</w:t>
            </w:r>
            <w:proofErr w:type="spellEnd"/>
            <w:r w:rsidRPr="006C4021">
              <w:rPr>
                <w:color w:val="000000"/>
                <w:lang w:eastAsia="en-US"/>
              </w:rPr>
              <w:t> drum riser</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MEGA TENT (DOME TYPE)</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60x240FT Arc Mega Tent</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UNIT   lot riggings and bracing</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lot      accessories and base jacks</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lot     chain hoist</w:t>
            </w:r>
          </w:p>
          <w:p w:rsidR="006C4021" w:rsidRPr="006C4021" w:rsidRDefault="006C4021"/>
        </w:tc>
        <w:tc>
          <w:tcPr>
            <w:tcW w:w="296" w:type="pct"/>
            <w:vMerge/>
            <w:tcBorders>
              <w:left w:val="single" w:sz="4" w:space="0" w:color="auto"/>
              <w:right w:val="single" w:sz="4" w:space="0" w:color="auto"/>
            </w:tcBorders>
            <w:vAlign w:val="center"/>
          </w:tcPr>
          <w:p w:rsidR="006C4021" w:rsidRDefault="006C4021">
            <w:pPr>
              <w:jc w:val="center"/>
            </w:pPr>
          </w:p>
        </w:tc>
        <w:tc>
          <w:tcPr>
            <w:tcW w:w="505" w:type="pct"/>
            <w:vMerge/>
            <w:tcBorders>
              <w:left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E31B23" w:rsidTr="0044591D">
        <w:trPr>
          <w:trHeight w:val="448"/>
        </w:trPr>
        <w:tc>
          <w:tcPr>
            <w:tcW w:w="505" w:type="pct"/>
            <w:vMerge/>
          </w:tcPr>
          <w:p w:rsidR="006C4021" w:rsidRDefault="006C4021" w:rsidP="001145C0">
            <w:pPr>
              <w:jc w:val="center"/>
            </w:pPr>
          </w:p>
        </w:tc>
        <w:tc>
          <w:tcPr>
            <w:tcW w:w="335" w:type="pct"/>
            <w:vMerge/>
            <w:tcBorders>
              <w:bottom w:val="single" w:sz="4" w:space="0" w:color="auto"/>
              <w:right w:val="single" w:sz="4" w:space="0" w:color="auto"/>
            </w:tcBorders>
            <w:vAlign w:val="bottom"/>
          </w:tcPr>
          <w:p w:rsidR="006C4021" w:rsidRDefault="006C4021" w:rsidP="001145C0">
            <w:pPr>
              <w:jc w:val="center"/>
              <w:rPr>
                <w:color w:val="000000"/>
                <w:lang w:eastAsia="en-US"/>
              </w:rPr>
            </w:pPr>
          </w:p>
        </w:tc>
        <w:tc>
          <w:tcPr>
            <w:tcW w:w="2647" w:type="pct"/>
            <w:tcBorders>
              <w:top w:val="single" w:sz="4" w:space="0" w:color="auto"/>
              <w:left w:val="single" w:sz="4" w:space="0" w:color="auto"/>
              <w:bottom w:val="single" w:sz="4" w:space="0" w:color="auto"/>
              <w:right w:val="single" w:sz="4" w:space="0" w:color="auto"/>
            </w:tcBorders>
            <w:vAlign w:val="center"/>
          </w:tcPr>
          <w:p w:rsidR="006C4021" w:rsidRPr="006C4021" w:rsidRDefault="006C4021" w:rsidP="00B429AA">
            <w:pPr>
              <w:jc w:val="left"/>
              <w:rPr>
                <w:color w:val="000000"/>
                <w:lang w:eastAsia="en-US"/>
              </w:rPr>
            </w:pPr>
            <w:r w:rsidRPr="006C4021">
              <w:rPr>
                <w:color w:val="000000"/>
                <w:lang w:eastAsia="en-US"/>
              </w:rPr>
              <w:t>1  SET   40x40 staging</w:t>
            </w:r>
          </w:p>
          <w:p w:rsidR="006C4021" w:rsidRPr="006C4021" w:rsidRDefault="006C4021"/>
        </w:tc>
        <w:tc>
          <w:tcPr>
            <w:tcW w:w="296" w:type="pct"/>
            <w:vMerge/>
            <w:tcBorders>
              <w:left w:val="single" w:sz="4" w:space="0" w:color="auto"/>
              <w:bottom w:val="single" w:sz="4" w:space="0" w:color="auto"/>
              <w:right w:val="single" w:sz="4" w:space="0" w:color="auto"/>
            </w:tcBorders>
            <w:vAlign w:val="center"/>
          </w:tcPr>
          <w:p w:rsidR="006C4021" w:rsidRDefault="006C4021">
            <w:pPr>
              <w:jc w:val="center"/>
            </w:pPr>
          </w:p>
        </w:tc>
        <w:tc>
          <w:tcPr>
            <w:tcW w:w="505" w:type="pct"/>
            <w:vMerge/>
            <w:tcBorders>
              <w:left w:val="single" w:sz="4" w:space="0" w:color="auto"/>
              <w:bottom w:val="single" w:sz="4" w:space="0" w:color="auto"/>
              <w:right w:val="single" w:sz="4" w:space="0" w:color="auto"/>
            </w:tcBorders>
            <w:vAlign w:val="center"/>
          </w:tcPr>
          <w:p w:rsidR="006C4021" w:rsidRDefault="006C4021">
            <w:pPr>
              <w:jc w:val="center"/>
            </w:pPr>
          </w:p>
        </w:tc>
        <w:tc>
          <w:tcPr>
            <w:tcW w:w="713" w:type="pct"/>
            <w:vMerge/>
            <w:tcBorders>
              <w:left w:val="single" w:sz="4" w:space="0" w:color="auto"/>
            </w:tcBorders>
          </w:tcPr>
          <w:p w:rsidR="006C4021" w:rsidRDefault="006C4021" w:rsidP="001145C0">
            <w:pPr>
              <w:autoSpaceDE w:val="0"/>
              <w:autoSpaceDN w:val="0"/>
              <w:adjustRightInd w:val="0"/>
              <w:jc w:val="right"/>
              <w:rPr>
                <w:rFonts w:eastAsia="SimSun"/>
                <w:color w:val="000000"/>
                <w:lang w:eastAsia="en-US"/>
              </w:rPr>
            </w:pPr>
          </w:p>
        </w:tc>
      </w:tr>
      <w:tr w:rsidR="005F67A8" w:rsidTr="0044591D">
        <w:trPr>
          <w:trHeight w:val="547"/>
        </w:trPr>
        <w:tc>
          <w:tcPr>
            <w:tcW w:w="505" w:type="pct"/>
          </w:tcPr>
          <w:p w:rsidR="005F67A8" w:rsidRDefault="005F67A8" w:rsidP="0095778E">
            <w:pPr>
              <w:jc w:val="center"/>
            </w:pPr>
            <w:r>
              <w:t>20.2</w:t>
            </w:r>
          </w:p>
        </w:tc>
        <w:tc>
          <w:tcPr>
            <w:tcW w:w="4495" w:type="pct"/>
            <w:gridSpan w:val="5"/>
          </w:tcPr>
          <w:p w:rsidR="005F67A8" w:rsidRDefault="005F67A8" w:rsidP="0095778E">
            <w:pPr>
              <w:rPr>
                <w:i/>
              </w:rPr>
            </w:pPr>
            <w:r>
              <w:rPr>
                <w:i/>
              </w:rPr>
              <w:t>[List here any licenses and permits relevant to the Project and the corresponding law requiring it.]</w:t>
            </w:r>
          </w:p>
        </w:tc>
      </w:tr>
      <w:tr w:rsidR="005F67A8" w:rsidTr="0044591D">
        <w:trPr>
          <w:trHeight w:val="547"/>
        </w:trPr>
        <w:tc>
          <w:tcPr>
            <w:tcW w:w="505" w:type="pct"/>
          </w:tcPr>
          <w:p w:rsidR="005F67A8" w:rsidRDefault="005F67A8" w:rsidP="0095778E">
            <w:pPr>
              <w:jc w:val="center"/>
            </w:pPr>
            <w:r>
              <w:t>21.2</w:t>
            </w:r>
          </w:p>
        </w:tc>
        <w:tc>
          <w:tcPr>
            <w:tcW w:w="4495" w:type="pct"/>
            <w:gridSpan w:val="5"/>
          </w:tcPr>
          <w:p w:rsidR="005F67A8" w:rsidRDefault="005F67A8"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lastRenderedPageBreak/>
        <w:br w:type="page"/>
      </w: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7"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59" w:name="_Toc46916378"/>
      <w:r>
        <w:lastRenderedPageBreak/>
        <w:t>Section VI. Schedule of Requirements</w:t>
      </w:r>
      <w:bookmarkEnd w:id="59"/>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3681"/>
        <w:gridCol w:w="886"/>
        <w:gridCol w:w="1095"/>
        <w:gridCol w:w="1530"/>
        <w:gridCol w:w="1249"/>
      </w:tblGrid>
      <w:tr w:rsidR="004236B6" w:rsidTr="00E55C45">
        <w:trPr>
          <w:trHeight w:val="413"/>
          <w:jc w:val="center"/>
        </w:trPr>
        <w:tc>
          <w:tcPr>
            <w:tcW w:w="377" w:type="pct"/>
            <w:vAlign w:val="center"/>
          </w:tcPr>
          <w:p w:rsidR="002B3C28" w:rsidRDefault="002B3C28">
            <w:pPr>
              <w:jc w:val="center"/>
              <w:rPr>
                <w:b/>
                <w:sz w:val="20"/>
              </w:rPr>
            </w:pPr>
            <w:r>
              <w:rPr>
                <w:b/>
                <w:sz w:val="20"/>
              </w:rPr>
              <w:t>Item Number</w:t>
            </w:r>
          </w:p>
        </w:tc>
        <w:tc>
          <w:tcPr>
            <w:tcW w:w="2016" w:type="pct"/>
            <w:vAlign w:val="center"/>
          </w:tcPr>
          <w:p w:rsidR="002B3C28" w:rsidRDefault="002B3C28">
            <w:pPr>
              <w:jc w:val="center"/>
              <w:rPr>
                <w:b/>
              </w:rPr>
            </w:pPr>
            <w:r>
              <w:rPr>
                <w:b/>
              </w:rPr>
              <w:t>Description</w:t>
            </w:r>
          </w:p>
        </w:tc>
        <w:tc>
          <w:tcPr>
            <w:tcW w:w="1084" w:type="pct"/>
            <w:gridSpan w:val="2"/>
            <w:vAlign w:val="center"/>
          </w:tcPr>
          <w:p w:rsidR="002B3C28" w:rsidRDefault="002B3C28">
            <w:pPr>
              <w:jc w:val="center"/>
              <w:rPr>
                <w:b/>
              </w:rPr>
            </w:pPr>
            <w:r>
              <w:rPr>
                <w:b/>
              </w:rPr>
              <w:t>Quantity</w:t>
            </w:r>
          </w:p>
        </w:tc>
        <w:tc>
          <w:tcPr>
            <w:tcW w:w="838" w:type="pct"/>
            <w:tcBorders>
              <w:bottom w:val="single" w:sz="4" w:space="0" w:color="auto"/>
            </w:tcBorders>
          </w:tcPr>
          <w:p w:rsidR="002B3C28" w:rsidRDefault="002B3C28">
            <w:pPr>
              <w:jc w:val="center"/>
              <w:rPr>
                <w:b/>
              </w:rPr>
            </w:pPr>
            <w:r>
              <w:rPr>
                <w:b/>
              </w:rPr>
              <w:t>Total</w:t>
            </w:r>
          </w:p>
        </w:tc>
        <w:tc>
          <w:tcPr>
            <w:tcW w:w="684"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2C0C86" w:rsidTr="00E55C45">
        <w:trPr>
          <w:trHeight w:val="422"/>
          <w:jc w:val="center"/>
        </w:trPr>
        <w:tc>
          <w:tcPr>
            <w:tcW w:w="377" w:type="pct"/>
            <w:vMerge w:val="restart"/>
            <w:tcBorders>
              <w:top w:val="single" w:sz="4" w:space="0" w:color="auto"/>
              <w:right w:val="single" w:sz="4" w:space="0" w:color="auto"/>
            </w:tcBorders>
            <w:vAlign w:val="bottom"/>
          </w:tcPr>
          <w:p w:rsidR="002C0C86" w:rsidRPr="001E606A" w:rsidRDefault="001E606A" w:rsidP="001E606A">
            <w:pPr>
              <w:rPr>
                <w:b/>
                <w:color w:val="000000"/>
                <w:lang w:eastAsia="en-US"/>
              </w:rPr>
            </w:pPr>
            <w:r>
              <w:rPr>
                <w:b/>
                <w:color w:val="000000"/>
                <w:lang w:eastAsia="en-US"/>
              </w:rPr>
              <w:t xml:space="preserve"> 1.</w:t>
            </w: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TECHNICAL SPECIFICATION:</w:t>
            </w:r>
          </w:p>
        </w:tc>
        <w:tc>
          <w:tcPr>
            <w:tcW w:w="485" w:type="pct"/>
            <w:vMerge w:val="restart"/>
            <w:tcBorders>
              <w:top w:val="single" w:sz="4" w:space="0" w:color="auto"/>
              <w:left w:val="single" w:sz="4" w:space="0" w:color="auto"/>
              <w:right w:val="single" w:sz="4" w:space="0" w:color="auto"/>
            </w:tcBorders>
            <w:vAlign w:val="center"/>
          </w:tcPr>
          <w:p w:rsidR="001E606A" w:rsidRDefault="001E606A" w:rsidP="001E606A"/>
          <w:p w:rsidR="001E606A" w:rsidRDefault="001E606A" w:rsidP="001E606A"/>
          <w:p w:rsidR="001E606A" w:rsidRDefault="001E606A" w:rsidP="001E606A"/>
          <w:p w:rsidR="002C0C86" w:rsidRPr="001E606A" w:rsidRDefault="001E606A" w:rsidP="001E606A">
            <w:pPr>
              <w:rPr>
                <w:b/>
              </w:rPr>
            </w:pPr>
            <w:r>
              <w:t xml:space="preserve">      </w:t>
            </w:r>
            <w:r w:rsidRPr="001E606A">
              <w:rPr>
                <w:b/>
              </w:rPr>
              <w:t xml:space="preserve"> 1</w:t>
            </w:r>
            <w:r>
              <w:rPr>
                <w:b/>
              </w:rPr>
              <w:t>.</w:t>
            </w:r>
          </w:p>
        </w:tc>
        <w:tc>
          <w:tcPr>
            <w:tcW w:w="600" w:type="pct"/>
            <w:vMerge w:val="restart"/>
            <w:tcBorders>
              <w:top w:val="single" w:sz="4" w:space="0" w:color="auto"/>
              <w:left w:val="single" w:sz="4" w:space="0" w:color="auto"/>
              <w:right w:val="single" w:sz="4" w:space="0" w:color="auto"/>
            </w:tcBorders>
            <w:vAlign w:val="center"/>
          </w:tcPr>
          <w:p w:rsidR="001E606A" w:rsidRDefault="001E606A" w:rsidP="001E606A"/>
          <w:p w:rsidR="001E606A" w:rsidRDefault="001E606A" w:rsidP="001E606A"/>
          <w:p w:rsidR="001E606A" w:rsidRDefault="001E606A" w:rsidP="001E606A"/>
          <w:p w:rsidR="002C0C86" w:rsidRPr="001E606A" w:rsidRDefault="001E606A" w:rsidP="001E606A">
            <w:pPr>
              <w:rPr>
                <w:b/>
              </w:rPr>
            </w:pPr>
            <w:r w:rsidRPr="001E606A">
              <w:rPr>
                <w:b/>
              </w:rPr>
              <w:t>Package</w:t>
            </w:r>
          </w:p>
        </w:tc>
        <w:tc>
          <w:tcPr>
            <w:tcW w:w="838" w:type="pct"/>
            <w:vMerge w:val="restart"/>
            <w:tcBorders>
              <w:top w:val="single" w:sz="4" w:space="0" w:color="auto"/>
              <w:left w:val="single" w:sz="4" w:space="0" w:color="auto"/>
              <w:right w:val="single" w:sz="4" w:space="0" w:color="auto"/>
            </w:tcBorders>
            <w:vAlign w:val="center"/>
          </w:tcPr>
          <w:p w:rsidR="001E606A" w:rsidRDefault="001E606A">
            <w:pPr>
              <w:jc w:val="right"/>
            </w:pPr>
          </w:p>
          <w:p w:rsidR="001E606A" w:rsidRDefault="001E606A" w:rsidP="001E606A"/>
          <w:p w:rsidR="001E606A" w:rsidRDefault="001E606A" w:rsidP="001E606A"/>
          <w:p w:rsidR="002C0C86" w:rsidRPr="001E606A" w:rsidRDefault="001E606A" w:rsidP="001E606A">
            <w:pPr>
              <w:rPr>
                <w:b/>
              </w:rPr>
            </w:pPr>
            <w:r w:rsidRPr="001E606A">
              <w:rPr>
                <w:b/>
              </w:rPr>
              <w:t>1,350,000.00</w:t>
            </w:r>
          </w:p>
        </w:tc>
        <w:tc>
          <w:tcPr>
            <w:tcW w:w="684" w:type="pct"/>
            <w:vMerge w:val="restart"/>
            <w:tcBorders>
              <w:top w:val="single" w:sz="4" w:space="0" w:color="auto"/>
              <w:left w:val="single" w:sz="4" w:space="0" w:color="auto"/>
              <w:right w:val="single" w:sz="4" w:space="0" w:color="auto"/>
            </w:tcBorders>
          </w:tcPr>
          <w:p w:rsidR="001E606A" w:rsidRDefault="001E606A" w:rsidP="007958FD">
            <w:pPr>
              <w:jc w:val="center"/>
            </w:pPr>
          </w:p>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1E606A" w:rsidRPr="001E606A" w:rsidRDefault="001E606A" w:rsidP="001E606A"/>
          <w:p w:rsidR="00EC00EB" w:rsidRDefault="00EC00EB" w:rsidP="001E606A"/>
          <w:p w:rsidR="002C0C86" w:rsidRPr="001E606A" w:rsidRDefault="001E606A" w:rsidP="001E606A">
            <w:pPr>
              <w:jc w:val="center"/>
              <w:rPr>
                <w:b/>
              </w:rPr>
            </w:pPr>
            <w:r w:rsidRPr="001E606A">
              <w:rPr>
                <w:b/>
              </w:rPr>
              <w:t>10 CD</w:t>
            </w:r>
          </w:p>
        </w:tc>
      </w:tr>
      <w:tr w:rsidR="002C0C86" w:rsidTr="00E55C45">
        <w:trPr>
          <w:trHeight w:val="404"/>
          <w:jc w:val="center"/>
        </w:trPr>
        <w:tc>
          <w:tcPr>
            <w:tcW w:w="377" w:type="pct"/>
            <w:vMerge/>
            <w:tcBorders>
              <w:right w:val="single" w:sz="4" w:space="0" w:color="auto"/>
            </w:tcBorders>
            <w:vAlign w:val="bottom"/>
          </w:tcPr>
          <w:p w:rsidR="002C0C86" w:rsidRPr="00BB506C"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SOUND SYSTEM</w:t>
            </w:r>
          </w:p>
        </w:tc>
        <w:tc>
          <w:tcPr>
            <w:tcW w:w="485" w:type="pct"/>
            <w:vMerge/>
            <w:tcBorders>
              <w:left w:val="single" w:sz="4" w:space="0" w:color="auto"/>
              <w:right w:val="single" w:sz="4" w:space="0" w:color="auto"/>
            </w:tcBorders>
            <w:vAlign w:val="center"/>
          </w:tcPr>
          <w:p w:rsidR="002C0C86" w:rsidRPr="005F67A8" w:rsidRDefault="002C0C86" w:rsidP="00F65137">
            <w:pPr>
              <w:jc w:val="center"/>
            </w:pPr>
          </w:p>
        </w:tc>
        <w:tc>
          <w:tcPr>
            <w:tcW w:w="600" w:type="pct"/>
            <w:vMerge/>
            <w:tcBorders>
              <w:left w:val="single" w:sz="4" w:space="0" w:color="auto"/>
              <w:right w:val="single" w:sz="4" w:space="0" w:color="auto"/>
            </w:tcBorders>
            <w:vAlign w:val="center"/>
          </w:tcPr>
          <w:p w:rsidR="002C0C86" w:rsidRPr="005F67A8" w:rsidRDefault="002C0C86" w:rsidP="00F65137">
            <w:pPr>
              <w:jc w:val="center"/>
            </w:pPr>
          </w:p>
        </w:tc>
        <w:tc>
          <w:tcPr>
            <w:tcW w:w="838" w:type="pct"/>
            <w:vMerge/>
            <w:tcBorders>
              <w:left w:val="single" w:sz="4" w:space="0" w:color="auto"/>
              <w:right w:val="single" w:sz="4" w:space="0" w:color="auto"/>
            </w:tcBorders>
            <w:vAlign w:val="center"/>
          </w:tcPr>
          <w:p w:rsidR="002C0C86" w:rsidRPr="007958FD" w:rsidRDefault="002C0C86">
            <w:pPr>
              <w:jc w:val="right"/>
            </w:pPr>
          </w:p>
        </w:tc>
        <w:tc>
          <w:tcPr>
            <w:tcW w:w="684" w:type="pct"/>
            <w:vMerge/>
            <w:tcBorders>
              <w:left w:val="single" w:sz="4" w:space="0" w:color="auto"/>
              <w:right w:val="single" w:sz="4" w:space="0" w:color="auto"/>
            </w:tcBorders>
          </w:tcPr>
          <w:p w:rsidR="002C0C86" w:rsidRDefault="002C0C86" w:rsidP="007958FD">
            <w:pPr>
              <w:jc w:val="cente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12  UNITS   L -Acoustic K2 line array speakers (FOH)</w:t>
            </w:r>
          </w:p>
          <w:p w:rsidR="002C0C86" w:rsidRPr="006C4021" w:rsidRDefault="002C0C86" w:rsidP="00FE7EF5"/>
        </w:tc>
        <w:tc>
          <w:tcPr>
            <w:tcW w:w="485" w:type="pct"/>
            <w:vMerge/>
            <w:tcBorders>
              <w:left w:val="single" w:sz="4" w:space="0" w:color="auto"/>
              <w:right w:val="single" w:sz="4" w:space="0" w:color="auto"/>
            </w:tcBorders>
            <w:vAlign w:val="center"/>
          </w:tcPr>
          <w:p w:rsidR="002C0C86" w:rsidRPr="005F67A8" w:rsidRDefault="002C0C86" w:rsidP="00F65137">
            <w:pPr>
              <w:jc w:val="center"/>
            </w:pPr>
          </w:p>
        </w:tc>
        <w:tc>
          <w:tcPr>
            <w:tcW w:w="600" w:type="pct"/>
            <w:vMerge/>
            <w:tcBorders>
              <w:left w:val="single" w:sz="4" w:space="0" w:color="auto"/>
              <w:right w:val="single" w:sz="4" w:space="0" w:color="auto"/>
            </w:tcBorders>
            <w:vAlign w:val="center"/>
          </w:tcPr>
          <w:p w:rsidR="002C0C86" w:rsidRPr="005F67A8" w:rsidRDefault="002C0C86" w:rsidP="00F65137">
            <w:pPr>
              <w:jc w:val="center"/>
            </w:pPr>
          </w:p>
        </w:tc>
        <w:tc>
          <w:tcPr>
            <w:tcW w:w="838" w:type="pct"/>
            <w:vMerge/>
            <w:tcBorders>
              <w:left w:val="single" w:sz="4" w:space="0" w:color="auto"/>
              <w:right w:val="single" w:sz="4" w:space="0" w:color="auto"/>
            </w:tcBorders>
            <w:vAlign w:val="center"/>
          </w:tcPr>
          <w:p w:rsidR="002C0C86" w:rsidRPr="007958FD" w:rsidRDefault="002C0C86">
            <w:pPr>
              <w:jc w:val="right"/>
            </w:pPr>
          </w:p>
        </w:tc>
        <w:tc>
          <w:tcPr>
            <w:tcW w:w="684" w:type="pct"/>
            <w:vMerge/>
            <w:tcBorders>
              <w:left w:val="single" w:sz="4" w:space="0" w:color="auto"/>
              <w:right w:val="single" w:sz="4" w:space="0" w:color="auto"/>
            </w:tcBorders>
          </w:tcPr>
          <w:p w:rsidR="002C0C86" w:rsidRDefault="002C0C86" w:rsidP="007958FD">
            <w:pPr>
              <w:jc w:val="cente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12  UNITS   L -Acoustic KS28 dual 18 subwoofer</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12  UNITS   Martin Audio LEI500 s Single 15 stage monitor</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8    UNITS   S -Acoustic VRX (front fills)</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10  UNITS  4 channel digital power amplifier</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    UNITS  </w:t>
            </w:r>
            <w:proofErr w:type="spellStart"/>
            <w:r w:rsidRPr="006C4021">
              <w:rPr>
                <w:color w:val="000000"/>
                <w:lang w:eastAsia="en-US"/>
              </w:rPr>
              <w:t>dsp</w:t>
            </w:r>
            <w:proofErr w:type="spellEnd"/>
            <w:r w:rsidRPr="006C4021">
              <w:rPr>
                <w:color w:val="000000"/>
                <w:lang w:eastAsia="en-US"/>
              </w:rPr>
              <w:t> (large speaker management system)</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UNITS   </w:t>
            </w:r>
            <w:proofErr w:type="spellStart"/>
            <w:r w:rsidRPr="006C4021">
              <w:rPr>
                <w:color w:val="000000"/>
                <w:lang w:eastAsia="en-US"/>
              </w:rPr>
              <w:t>midas</w:t>
            </w:r>
            <w:proofErr w:type="spellEnd"/>
            <w:r w:rsidRPr="006C4021">
              <w:rPr>
                <w:color w:val="000000"/>
                <w:lang w:eastAsia="en-US"/>
              </w:rPr>
              <w:t> M32 digital mixing console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UNITS   Midas Dl32 Digital stage box</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UNITS   LAPTOP</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8    UNITS   AMS wireless microphone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lot        patching cables and wire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bottom w:val="single" w:sz="4" w:space="0" w:color="auto"/>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lot        chain hoist and riggings</w:t>
            </w:r>
          </w:p>
          <w:p w:rsidR="002C0C86" w:rsidRPr="006C4021" w:rsidRDefault="002C0C86" w:rsidP="00FE7EF5"/>
        </w:tc>
        <w:tc>
          <w:tcPr>
            <w:tcW w:w="485"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bottom w:val="single" w:sz="4" w:space="0" w:color="auto"/>
              <w:right w:val="single" w:sz="4" w:space="0" w:color="auto"/>
            </w:tcBorders>
            <w:vAlign w:val="center"/>
          </w:tcPr>
          <w:p w:rsidR="002C0C86" w:rsidRDefault="002C0C86">
            <w:pPr>
              <w:jc w:val="right"/>
            </w:pPr>
          </w:p>
        </w:tc>
        <w:tc>
          <w:tcPr>
            <w:tcW w:w="684" w:type="pct"/>
            <w:vMerge/>
            <w:tcBorders>
              <w:left w:val="single" w:sz="4" w:space="0" w:color="auto"/>
              <w:bottom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val="restart"/>
            <w:tcBorders>
              <w:top w:val="single" w:sz="4" w:space="0" w:color="auto"/>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48channel power distribution system (40 amperes per</w:t>
            </w:r>
          </w:p>
          <w:p w:rsidR="002C0C86" w:rsidRPr="006C4021" w:rsidRDefault="002C0C86" w:rsidP="00FE7EF5">
            <w:pPr>
              <w:jc w:val="left"/>
              <w:rPr>
                <w:color w:val="000000"/>
                <w:lang w:eastAsia="en-US"/>
              </w:rPr>
            </w:pPr>
            <w:r w:rsidRPr="006C4021">
              <w:rPr>
                <w:color w:val="000000"/>
                <w:lang w:eastAsia="en-US"/>
              </w:rPr>
              <w:t>channel )</w:t>
            </w:r>
          </w:p>
          <w:p w:rsidR="002C0C86" w:rsidRPr="006C4021" w:rsidRDefault="002C0C86" w:rsidP="00FE7EF5"/>
        </w:tc>
        <w:tc>
          <w:tcPr>
            <w:tcW w:w="485" w:type="pct"/>
            <w:vMerge w:val="restart"/>
            <w:tcBorders>
              <w:top w:val="single" w:sz="4" w:space="0" w:color="auto"/>
              <w:left w:val="single" w:sz="4" w:space="0" w:color="auto"/>
              <w:right w:val="single" w:sz="4" w:space="0" w:color="auto"/>
            </w:tcBorders>
            <w:vAlign w:val="center"/>
          </w:tcPr>
          <w:p w:rsidR="002C0C86" w:rsidRDefault="002C0C86" w:rsidP="00F65137">
            <w:pPr>
              <w:jc w:val="center"/>
            </w:pPr>
          </w:p>
        </w:tc>
        <w:tc>
          <w:tcPr>
            <w:tcW w:w="600" w:type="pct"/>
            <w:vMerge w:val="restart"/>
            <w:tcBorders>
              <w:top w:val="single" w:sz="4" w:space="0" w:color="auto"/>
              <w:left w:val="single" w:sz="4" w:space="0" w:color="auto"/>
              <w:right w:val="single" w:sz="4" w:space="0" w:color="auto"/>
            </w:tcBorders>
            <w:vAlign w:val="center"/>
          </w:tcPr>
          <w:p w:rsidR="002C0C86" w:rsidRDefault="002C0C86" w:rsidP="00F65137">
            <w:pPr>
              <w:jc w:val="center"/>
            </w:pPr>
          </w:p>
        </w:tc>
        <w:tc>
          <w:tcPr>
            <w:tcW w:w="838" w:type="pct"/>
            <w:vMerge w:val="restart"/>
            <w:tcBorders>
              <w:top w:val="single" w:sz="4" w:space="0" w:color="auto"/>
              <w:left w:val="single" w:sz="4" w:space="0" w:color="auto"/>
              <w:right w:val="single" w:sz="4" w:space="0" w:color="auto"/>
            </w:tcBorders>
            <w:vAlign w:val="center"/>
          </w:tcPr>
          <w:p w:rsidR="002C0C86" w:rsidRDefault="002C0C86">
            <w:pPr>
              <w:jc w:val="right"/>
            </w:pPr>
          </w:p>
        </w:tc>
        <w:tc>
          <w:tcPr>
            <w:tcW w:w="684" w:type="pct"/>
            <w:vMerge w:val="restart"/>
            <w:tcBorders>
              <w:top w:val="single" w:sz="4" w:space="0" w:color="auto"/>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LIGHTS</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30  UNITS   </w:t>
            </w:r>
            <w:proofErr w:type="spellStart"/>
            <w:r w:rsidRPr="006C4021">
              <w:rPr>
                <w:color w:val="000000"/>
                <w:lang w:eastAsia="en-US"/>
              </w:rPr>
              <w:t>Primelites</w:t>
            </w:r>
            <w:proofErr w:type="spellEnd"/>
            <w:r w:rsidRPr="006C4021">
              <w:rPr>
                <w:color w:val="000000"/>
                <w:lang w:eastAsia="en-US"/>
              </w:rPr>
              <w:t> f300 halo angel beam</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16   UNITS   Prime lite super strobe lights</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4     UNITS   </w:t>
            </w:r>
            <w:proofErr w:type="spellStart"/>
            <w:r w:rsidRPr="006C4021">
              <w:rPr>
                <w:color w:val="000000"/>
                <w:lang w:eastAsia="en-US"/>
              </w:rPr>
              <w:t>Primelites</w:t>
            </w:r>
            <w:proofErr w:type="spellEnd"/>
            <w:r w:rsidRPr="006C4021">
              <w:rPr>
                <w:color w:val="000000"/>
                <w:lang w:eastAsia="en-US"/>
              </w:rPr>
              <w:t> matrix light 500x500</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Mac aura</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profile lights amber/white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8    UNITS   </w:t>
            </w:r>
            <w:proofErr w:type="spellStart"/>
            <w:r w:rsidRPr="006C4021">
              <w:rPr>
                <w:color w:val="000000"/>
                <w:lang w:eastAsia="en-US"/>
              </w:rPr>
              <w:t>Primelites</w:t>
            </w:r>
            <w:proofErr w:type="spellEnd"/>
            <w:r w:rsidRPr="006C4021">
              <w:rPr>
                <w:color w:val="000000"/>
                <w:lang w:eastAsia="en-US"/>
              </w:rPr>
              <w:t> auto light Cree light studio type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w:t>
            </w:r>
            <w:proofErr w:type="spellStart"/>
            <w:r w:rsidRPr="006C4021">
              <w:rPr>
                <w:color w:val="000000"/>
                <w:lang w:eastAsia="en-US"/>
              </w:rPr>
              <w:t>parled</w:t>
            </w:r>
            <w:proofErr w:type="spellEnd"/>
            <w:r w:rsidRPr="006C4021">
              <w:rPr>
                <w:color w:val="000000"/>
                <w:lang w:eastAsia="en-US"/>
              </w:rPr>
              <w:t> </w:t>
            </w:r>
            <w:proofErr w:type="spellStart"/>
            <w:r w:rsidRPr="006C4021">
              <w:rPr>
                <w:color w:val="000000"/>
                <w:lang w:eastAsia="en-US"/>
              </w:rPr>
              <w:t>rgbw</w:t>
            </w:r>
            <w:proofErr w:type="spellEnd"/>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14  UNITS   </w:t>
            </w:r>
            <w:proofErr w:type="spellStart"/>
            <w:r w:rsidRPr="006C4021">
              <w:rPr>
                <w:color w:val="000000"/>
                <w:lang w:eastAsia="en-US"/>
              </w:rPr>
              <w:t>Primelites</w:t>
            </w:r>
            <w:proofErr w:type="spellEnd"/>
            <w:r w:rsidRPr="006C4021">
              <w:rPr>
                <w:color w:val="000000"/>
                <w:lang w:eastAsia="en-US"/>
              </w:rPr>
              <w:t> matrix moving head</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6    UNITS   </w:t>
            </w:r>
            <w:proofErr w:type="spellStart"/>
            <w:r w:rsidRPr="006C4021">
              <w:rPr>
                <w:color w:val="000000"/>
                <w:lang w:eastAsia="en-US"/>
              </w:rPr>
              <w:t>Primelites</w:t>
            </w:r>
            <w:proofErr w:type="spellEnd"/>
            <w:r w:rsidRPr="006C4021">
              <w:rPr>
                <w:color w:val="000000"/>
                <w:lang w:eastAsia="en-US"/>
              </w:rPr>
              <w:t> audience lights</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10  UNITS   </w:t>
            </w:r>
            <w:proofErr w:type="spellStart"/>
            <w:r w:rsidRPr="006C4021">
              <w:rPr>
                <w:color w:val="000000"/>
                <w:lang w:eastAsia="en-US"/>
              </w:rPr>
              <w:t>Primelites</w:t>
            </w:r>
            <w:proofErr w:type="spellEnd"/>
            <w:r w:rsidRPr="006C4021">
              <w:rPr>
                <w:color w:val="000000"/>
                <w:lang w:eastAsia="en-US"/>
              </w:rPr>
              <w:t> Big Bee Eye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Grandma 2 light controller</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4   UNITS   </w:t>
            </w:r>
            <w:proofErr w:type="spellStart"/>
            <w:r w:rsidRPr="006C4021">
              <w:rPr>
                <w:color w:val="000000"/>
                <w:lang w:eastAsia="en-US"/>
              </w:rPr>
              <w:t>dmx</w:t>
            </w:r>
            <w:proofErr w:type="spellEnd"/>
            <w:r w:rsidRPr="006C4021">
              <w:rPr>
                <w:color w:val="000000"/>
                <w:lang w:eastAsia="en-US"/>
              </w:rPr>
              <w:t> </w:t>
            </w:r>
            <w:proofErr w:type="spellStart"/>
            <w:r w:rsidRPr="006C4021">
              <w:rPr>
                <w:color w:val="000000"/>
                <w:lang w:eastAsia="en-US"/>
              </w:rPr>
              <w:t>sistributor</w:t>
            </w:r>
            <w:proofErr w:type="spellEnd"/>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4   UNITS   smoke machine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   UNITS   haze machine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follow spot 21 r 470w</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LED WALL SCREEN</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bottom w:val="single" w:sz="4" w:space="0" w:color="auto"/>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6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series </w:t>
            </w:r>
            <w:proofErr w:type="spellStart"/>
            <w:r w:rsidRPr="006C4021">
              <w:rPr>
                <w:color w:val="000000"/>
                <w:lang w:eastAsia="en-US"/>
              </w:rPr>
              <w:t>ledwall</w:t>
            </w:r>
            <w:proofErr w:type="spellEnd"/>
            <w:r w:rsidRPr="006C4021">
              <w:rPr>
                <w:color w:val="000000"/>
                <w:lang w:eastAsia="en-US"/>
              </w:rPr>
              <w:t> (main stage backdraft)</w:t>
            </w:r>
          </w:p>
          <w:p w:rsidR="002C0C86" w:rsidRPr="006C4021" w:rsidRDefault="002C0C86" w:rsidP="00FE7EF5"/>
        </w:tc>
        <w:tc>
          <w:tcPr>
            <w:tcW w:w="485"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bottom w:val="single" w:sz="4" w:space="0" w:color="auto"/>
              <w:right w:val="single" w:sz="4" w:space="0" w:color="auto"/>
            </w:tcBorders>
            <w:vAlign w:val="center"/>
          </w:tcPr>
          <w:p w:rsidR="002C0C86" w:rsidRDefault="002C0C86">
            <w:pPr>
              <w:jc w:val="right"/>
            </w:pPr>
          </w:p>
        </w:tc>
        <w:tc>
          <w:tcPr>
            <w:tcW w:w="684" w:type="pct"/>
            <w:vMerge/>
            <w:tcBorders>
              <w:left w:val="single" w:sz="4" w:space="0" w:color="auto"/>
              <w:bottom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val="restart"/>
            <w:tcBorders>
              <w:top w:val="nil"/>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1 (side fill audience live feed)</w:t>
            </w:r>
          </w:p>
          <w:p w:rsidR="002C0C86" w:rsidRPr="006C4021" w:rsidRDefault="002C0C86" w:rsidP="00FE7EF5"/>
        </w:tc>
        <w:tc>
          <w:tcPr>
            <w:tcW w:w="485" w:type="pct"/>
            <w:vMerge w:val="restart"/>
            <w:tcBorders>
              <w:top w:val="nil"/>
              <w:left w:val="single" w:sz="4" w:space="0" w:color="auto"/>
              <w:right w:val="single" w:sz="4" w:space="0" w:color="auto"/>
            </w:tcBorders>
            <w:vAlign w:val="center"/>
          </w:tcPr>
          <w:p w:rsidR="002C0C86" w:rsidRDefault="002C0C86" w:rsidP="00F65137">
            <w:pPr>
              <w:jc w:val="center"/>
            </w:pPr>
          </w:p>
        </w:tc>
        <w:tc>
          <w:tcPr>
            <w:tcW w:w="600" w:type="pct"/>
            <w:vMerge w:val="restart"/>
            <w:tcBorders>
              <w:top w:val="nil"/>
              <w:left w:val="single" w:sz="4" w:space="0" w:color="auto"/>
              <w:right w:val="single" w:sz="4" w:space="0" w:color="auto"/>
            </w:tcBorders>
            <w:vAlign w:val="center"/>
          </w:tcPr>
          <w:p w:rsidR="002C0C86" w:rsidRDefault="002C0C86" w:rsidP="00F65137">
            <w:pPr>
              <w:jc w:val="center"/>
            </w:pPr>
          </w:p>
        </w:tc>
        <w:tc>
          <w:tcPr>
            <w:tcW w:w="838" w:type="pct"/>
            <w:vMerge w:val="restart"/>
            <w:tcBorders>
              <w:top w:val="nil"/>
              <w:left w:val="single" w:sz="4" w:space="0" w:color="auto"/>
              <w:right w:val="single" w:sz="4" w:space="0" w:color="auto"/>
            </w:tcBorders>
            <w:vAlign w:val="center"/>
          </w:tcPr>
          <w:p w:rsidR="002C0C86" w:rsidRDefault="002C0C86">
            <w:pPr>
              <w:jc w:val="right"/>
            </w:pPr>
          </w:p>
        </w:tc>
        <w:tc>
          <w:tcPr>
            <w:tcW w:w="684" w:type="pct"/>
            <w:vMerge w:val="restart"/>
            <w:tcBorders>
              <w:top w:val="nil"/>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w:t>
            </w:r>
            <w:proofErr w:type="spellStart"/>
            <w:r w:rsidRPr="006C4021">
              <w:rPr>
                <w:color w:val="000000"/>
                <w:lang w:eastAsia="en-US"/>
              </w:rPr>
              <w:t>novastar</w:t>
            </w:r>
            <w:proofErr w:type="spellEnd"/>
            <w:r w:rsidRPr="006C4021">
              <w:rPr>
                <w:color w:val="000000"/>
                <w:lang w:eastAsia="en-US"/>
              </w:rPr>
              <w:t> </w:t>
            </w:r>
            <w:proofErr w:type="spellStart"/>
            <w:r w:rsidRPr="006C4021">
              <w:rPr>
                <w:color w:val="000000"/>
                <w:lang w:eastAsia="en-US"/>
              </w:rPr>
              <w:t>v</w:t>
            </w:r>
            <w:r>
              <w:rPr>
                <w:color w:val="000000"/>
                <w:lang w:eastAsia="en-US"/>
              </w:rPr>
              <w:t>x</w:t>
            </w:r>
            <w:proofErr w:type="spellEnd"/>
            <w:r>
              <w:rPr>
                <w:color w:val="000000"/>
                <w:lang w:eastAsia="en-US"/>
              </w:rPr>
              <w:t xml:space="preserve"> 1000 video processor for main </w:t>
            </w:r>
            <w:r w:rsidRPr="006C4021">
              <w:rPr>
                <w:color w:val="000000"/>
                <w:lang w:eastAsia="en-US"/>
              </w:rPr>
              <w:t>stage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ROG Gaming PC</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  UNITS  aluminum riser for </w:t>
            </w:r>
            <w:proofErr w:type="spellStart"/>
            <w:r w:rsidRPr="006C4021">
              <w:rPr>
                <w:color w:val="000000"/>
                <w:lang w:eastAsia="en-US"/>
              </w:rPr>
              <w:t>livefeed</w:t>
            </w:r>
            <w:proofErr w:type="spellEnd"/>
            <w:r w:rsidRPr="006C4021">
              <w:rPr>
                <w:color w:val="000000"/>
                <w:lang w:eastAsia="en-US"/>
              </w:rPr>
              <w:t> </w:t>
            </w:r>
            <w:proofErr w:type="spellStart"/>
            <w:r w:rsidRPr="006C4021">
              <w:rPr>
                <w:color w:val="000000"/>
                <w:lang w:eastAsia="en-US"/>
              </w:rPr>
              <w:t>ledwall</w:t>
            </w:r>
            <w:proofErr w:type="spellEnd"/>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lot       patching cables and wires</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BANDSET</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SET    Pearl masters all maple drums</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SET    drum kit BEYERDYNAMIC</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w:t>
            </w:r>
            <w:proofErr w:type="spellStart"/>
            <w:r w:rsidRPr="006C4021">
              <w:rPr>
                <w:color w:val="000000"/>
                <w:lang w:eastAsia="en-US"/>
              </w:rPr>
              <w:t>ampeg</w:t>
            </w:r>
            <w:proofErr w:type="spellEnd"/>
            <w:r w:rsidRPr="006C4021">
              <w:rPr>
                <w:color w:val="000000"/>
                <w:lang w:eastAsia="en-US"/>
              </w:rPr>
              <w:t> </w:t>
            </w:r>
            <w:proofErr w:type="spellStart"/>
            <w:r w:rsidRPr="006C4021">
              <w:rPr>
                <w:color w:val="000000"/>
                <w:lang w:eastAsia="en-US"/>
              </w:rPr>
              <w:t>svt</w:t>
            </w:r>
            <w:proofErr w:type="spellEnd"/>
            <w:r w:rsidRPr="006C4021">
              <w:rPr>
                <w:color w:val="000000"/>
                <w:lang w:eastAsia="en-US"/>
              </w:rPr>
              <w:t> 4 pro series bass amp head</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full stack </w:t>
            </w:r>
            <w:proofErr w:type="spellStart"/>
            <w:r w:rsidRPr="006C4021">
              <w:rPr>
                <w:color w:val="000000"/>
                <w:lang w:eastAsia="en-US"/>
              </w:rPr>
              <w:t>ampeg</w:t>
            </w:r>
            <w:proofErr w:type="spellEnd"/>
            <w:r w:rsidRPr="006C4021">
              <w:rPr>
                <w:color w:val="000000"/>
                <w:lang w:eastAsia="en-US"/>
              </w:rPr>
              <w:t> 8x10 cab</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2  UNITS  fender twin reverb guitar amplifier</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w:t>
            </w:r>
            <w:proofErr w:type="spellStart"/>
            <w:r w:rsidRPr="006C4021">
              <w:rPr>
                <w:color w:val="000000"/>
                <w:lang w:eastAsia="en-US"/>
              </w:rPr>
              <w:t>roland</w:t>
            </w:r>
            <w:proofErr w:type="spellEnd"/>
            <w:r w:rsidRPr="006C4021">
              <w:rPr>
                <w:color w:val="000000"/>
                <w:lang w:eastAsia="en-US"/>
              </w:rPr>
              <w:t> kc90 stand</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3  UNITS  microphone stand</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SET    stage </w:t>
            </w:r>
            <w:proofErr w:type="spellStart"/>
            <w:r w:rsidRPr="006C4021">
              <w:rPr>
                <w:color w:val="000000"/>
                <w:lang w:eastAsia="en-US"/>
              </w:rPr>
              <w:t>flatform</w:t>
            </w:r>
            <w:proofErr w:type="spellEnd"/>
            <w:r w:rsidRPr="006C4021">
              <w:rPr>
                <w:color w:val="000000"/>
                <w:lang w:eastAsia="en-US"/>
              </w:rPr>
              <w:t> drum riser</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MEGA TENT (DOME TYPE)</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60x240FT Arc Mega Tent</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UNIT   lot riggings and bracing</w:t>
            </w:r>
          </w:p>
          <w:p w:rsidR="002C0C86" w:rsidRPr="006C4021" w:rsidRDefault="002C0C86" w:rsidP="00FE7EF5"/>
        </w:tc>
        <w:tc>
          <w:tcPr>
            <w:tcW w:w="485" w:type="pct"/>
            <w:vMerge/>
            <w:tcBorders>
              <w:left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right w:val="single" w:sz="4" w:space="0" w:color="auto"/>
            </w:tcBorders>
            <w:vAlign w:val="center"/>
          </w:tcPr>
          <w:p w:rsidR="002C0C86" w:rsidRDefault="002C0C86">
            <w:pPr>
              <w:jc w:val="right"/>
            </w:pPr>
          </w:p>
        </w:tc>
        <w:tc>
          <w:tcPr>
            <w:tcW w:w="684" w:type="pct"/>
            <w:vMerge/>
            <w:tcBorders>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bottom w:val="single" w:sz="4" w:space="0" w:color="auto"/>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Default="002C0C86" w:rsidP="00FE7EF5">
            <w:pPr>
              <w:jc w:val="left"/>
              <w:rPr>
                <w:color w:val="000000"/>
                <w:lang w:eastAsia="en-US"/>
              </w:rPr>
            </w:pPr>
            <w:r w:rsidRPr="006C4021">
              <w:rPr>
                <w:color w:val="000000"/>
                <w:lang w:eastAsia="en-US"/>
              </w:rPr>
              <w:t>1  lot      accessories and base </w:t>
            </w:r>
          </w:p>
          <w:p w:rsidR="002C0C86" w:rsidRPr="006C4021" w:rsidRDefault="002C0C86" w:rsidP="00FE7EF5">
            <w:pPr>
              <w:jc w:val="left"/>
              <w:rPr>
                <w:color w:val="000000"/>
                <w:lang w:eastAsia="en-US"/>
              </w:rPr>
            </w:pPr>
            <w:r w:rsidRPr="006C4021">
              <w:rPr>
                <w:color w:val="000000"/>
                <w:lang w:eastAsia="en-US"/>
              </w:rPr>
              <w:t>jacks</w:t>
            </w:r>
          </w:p>
          <w:p w:rsidR="002C0C86" w:rsidRPr="006C4021" w:rsidRDefault="002C0C86" w:rsidP="00FE7EF5"/>
        </w:tc>
        <w:tc>
          <w:tcPr>
            <w:tcW w:w="485"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bottom w:val="single" w:sz="4" w:space="0" w:color="auto"/>
              <w:right w:val="single" w:sz="4" w:space="0" w:color="auto"/>
            </w:tcBorders>
            <w:vAlign w:val="center"/>
          </w:tcPr>
          <w:p w:rsidR="002C0C86" w:rsidRDefault="002C0C86">
            <w:pPr>
              <w:jc w:val="right"/>
            </w:pPr>
          </w:p>
        </w:tc>
        <w:tc>
          <w:tcPr>
            <w:tcW w:w="684" w:type="pct"/>
            <w:vMerge/>
            <w:tcBorders>
              <w:left w:val="single" w:sz="4" w:space="0" w:color="auto"/>
              <w:bottom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val="restart"/>
            <w:tcBorders>
              <w:top w:val="nil"/>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lot     chain hoist</w:t>
            </w:r>
          </w:p>
          <w:p w:rsidR="002C0C86" w:rsidRPr="006C4021" w:rsidRDefault="002C0C86" w:rsidP="00FE7EF5"/>
        </w:tc>
        <w:tc>
          <w:tcPr>
            <w:tcW w:w="485" w:type="pct"/>
            <w:vMerge w:val="restart"/>
            <w:tcBorders>
              <w:top w:val="nil"/>
              <w:left w:val="single" w:sz="4" w:space="0" w:color="auto"/>
              <w:right w:val="single" w:sz="4" w:space="0" w:color="auto"/>
            </w:tcBorders>
            <w:vAlign w:val="center"/>
          </w:tcPr>
          <w:p w:rsidR="002C0C86" w:rsidRDefault="002C0C86" w:rsidP="00F65137">
            <w:pPr>
              <w:jc w:val="center"/>
            </w:pPr>
          </w:p>
        </w:tc>
        <w:tc>
          <w:tcPr>
            <w:tcW w:w="600" w:type="pct"/>
            <w:vMerge w:val="restart"/>
            <w:tcBorders>
              <w:top w:val="single" w:sz="4" w:space="0" w:color="auto"/>
              <w:left w:val="single" w:sz="4" w:space="0" w:color="auto"/>
              <w:right w:val="single" w:sz="4" w:space="0" w:color="auto"/>
            </w:tcBorders>
            <w:vAlign w:val="center"/>
          </w:tcPr>
          <w:p w:rsidR="002C0C86" w:rsidRDefault="002C0C86" w:rsidP="00F65137">
            <w:pPr>
              <w:jc w:val="center"/>
            </w:pPr>
          </w:p>
        </w:tc>
        <w:tc>
          <w:tcPr>
            <w:tcW w:w="838" w:type="pct"/>
            <w:vMerge w:val="restart"/>
            <w:tcBorders>
              <w:top w:val="single" w:sz="4" w:space="0" w:color="auto"/>
              <w:left w:val="single" w:sz="4" w:space="0" w:color="auto"/>
              <w:right w:val="single" w:sz="4" w:space="0" w:color="auto"/>
            </w:tcBorders>
            <w:vAlign w:val="center"/>
          </w:tcPr>
          <w:p w:rsidR="002C0C86" w:rsidRDefault="002C0C86">
            <w:pPr>
              <w:jc w:val="right"/>
            </w:pPr>
          </w:p>
        </w:tc>
        <w:tc>
          <w:tcPr>
            <w:tcW w:w="684" w:type="pct"/>
            <w:vMerge w:val="restart"/>
            <w:tcBorders>
              <w:top w:val="single" w:sz="4" w:space="0" w:color="auto"/>
              <w:left w:val="single" w:sz="4" w:space="0" w:color="auto"/>
              <w:right w:val="single" w:sz="4" w:space="0" w:color="auto"/>
            </w:tcBorders>
          </w:tcPr>
          <w:p w:rsidR="002C0C86" w:rsidRPr="00793F1B" w:rsidRDefault="002C0C86" w:rsidP="007958FD">
            <w:pPr>
              <w:jc w:val="center"/>
              <w:rPr>
                <w:b/>
              </w:rPr>
            </w:pPr>
          </w:p>
        </w:tc>
      </w:tr>
      <w:tr w:rsidR="002C0C86" w:rsidTr="00E55C45">
        <w:trPr>
          <w:trHeight w:val="467"/>
          <w:jc w:val="center"/>
        </w:trPr>
        <w:tc>
          <w:tcPr>
            <w:tcW w:w="377" w:type="pct"/>
            <w:vMerge/>
            <w:tcBorders>
              <w:bottom w:val="single" w:sz="4" w:space="0" w:color="auto"/>
              <w:right w:val="single" w:sz="4" w:space="0" w:color="auto"/>
            </w:tcBorders>
            <w:vAlign w:val="bottom"/>
          </w:tcPr>
          <w:p w:rsidR="002C0C86" w:rsidRDefault="002C0C86" w:rsidP="00100158">
            <w:pPr>
              <w:jc w:val="center"/>
              <w:rPr>
                <w:color w:val="000000"/>
                <w:lang w:eastAsia="en-US"/>
              </w:rPr>
            </w:pPr>
          </w:p>
        </w:tc>
        <w:tc>
          <w:tcPr>
            <w:tcW w:w="2016" w:type="pct"/>
            <w:tcBorders>
              <w:top w:val="single" w:sz="4" w:space="0" w:color="auto"/>
              <w:left w:val="single" w:sz="4" w:space="0" w:color="auto"/>
              <w:bottom w:val="single" w:sz="4" w:space="0" w:color="auto"/>
              <w:right w:val="single" w:sz="4" w:space="0" w:color="auto"/>
            </w:tcBorders>
            <w:vAlign w:val="center"/>
          </w:tcPr>
          <w:p w:rsidR="002C0C86" w:rsidRPr="006C4021" w:rsidRDefault="002C0C86" w:rsidP="00FE7EF5">
            <w:pPr>
              <w:jc w:val="left"/>
              <w:rPr>
                <w:color w:val="000000"/>
                <w:lang w:eastAsia="en-US"/>
              </w:rPr>
            </w:pPr>
            <w:r w:rsidRPr="006C4021">
              <w:rPr>
                <w:color w:val="000000"/>
                <w:lang w:eastAsia="en-US"/>
              </w:rPr>
              <w:t>1  SET   40x40 staging</w:t>
            </w:r>
          </w:p>
          <w:p w:rsidR="002C0C86" w:rsidRPr="006C4021" w:rsidRDefault="002C0C86" w:rsidP="00FE7EF5"/>
        </w:tc>
        <w:tc>
          <w:tcPr>
            <w:tcW w:w="485"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600" w:type="pct"/>
            <w:vMerge/>
            <w:tcBorders>
              <w:left w:val="single" w:sz="4" w:space="0" w:color="auto"/>
              <w:bottom w:val="single" w:sz="4" w:space="0" w:color="auto"/>
              <w:right w:val="single" w:sz="4" w:space="0" w:color="auto"/>
            </w:tcBorders>
            <w:vAlign w:val="center"/>
          </w:tcPr>
          <w:p w:rsidR="002C0C86" w:rsidRDefault="002C0C86" w:rsidP="00F65137">
            <w:pPr>
              <w:jc w:val="center"/>
            </w:pPr>
          </w:p>
        </w:tc>
        <w:tc>
          <w:tcPr>
            <w:tcW w:w="838" w:type="pct"/>
            <w:vMerge/>
            <w:tcBorders>
              <w:left w:val="single" w:sz="4" w:space="0" w:color="auto"/>
              <w:bottom w:val="single" w:sz="4" w:space="0" w:color="auto"/>
              <w:right w:val="single" w:sz="4" w:space="0" w:color="auto"/>
            </w:tcBorders>
            <w:vAlign w:val="center"/>
          </w:tcPr>
          <w:p w:rsidR="002C0C86" w:rsidRDefault="002C0C86">
            <w:pPr>
              <w:jc w:val="right"/>
            </w:pPr>
          </w:p>
        </w:tc>
        <w:tc>
          <w:tcPr>
            <w:tcW w:w="684" w:type="pct"/>
            <w:vMerge/>
            <w:tcBorders>
              <w:left w:val="single" w:sz="4" w:space="0" w:color="auto"/>
              <w:bottom w:val="single" w:sz="4" w:space="0" w:color="auto"/>
              <w:right w:val="single" w:sz="4" w:space="0" w:color="auto"/>
            </w:tcBorders>
          </w:tcPr>
          <w:p w:rsidR="002C0C86" w:rsidRPr="00793F1B" w:rsidRDefault="002C0C86" w:rsidP="007958FD">
            <w:pPr>
              <w:jc w:val="center"/>
              <w:rPr>
                <w:b/>
              </w:rPr>
            </w:pP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0" w:name="_Toc46916381"/>
      <w:r>
        <w:t>Section VII. Technical Specifications</w:t>
      </w:r>
      <w:bookmarkEnd w:id="60"/>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9D4323" w:rsidTr="00FE7EF5">
        <w:trPr>
          <w:jc w:val="center"/>
        </w:trPr>
        <w:tc>
          <w:tcPr>
            <w:tcW w:w="807" w:type="dxa"/>
            <w:vMerge w:val="restart"/>
            <w:vAlign w:val="bottom"/>
          </w:tcPr>
          <w:p w:rsidR="009D4323" w:rsidRPr="00BB506C" w:rsidRDefault="009D4323" w:rsidP="00312A63">
            <w:pPr>
              <w:jc w:val="center"/>
              <w:rPr>
                <w:color w:val="000000"/>
                <w:lang w:eastAsia="en-US"/>
              </w:rPr>
            </w:pPr>
          </w:p>
        </w:tc>
        <w:tc>
          <w:tcPr>
            <w:tcW w:w="3688" w:type="dxa"/>
            <w:tcBorders>
              <w:bottom w:val="single" w:sz="4" w:space="0" w:color="auto"/>
            </w:tcBorders>
            <w:vAlign w:val="center"/>
          </w:tcPr>
          <w:p w:rsidR="009D4323" w:rsidRPr="006C4021" w:rsidRDefault="009D4323" w:rsidP="00FE7EF5">
            <w:pPr>
              <w:jc w:val="left"/>
              <w:rPr>
                <w:color w:val="000000"/>
                <w:lang w:eastAsia="en-US"/>
              </w:rPr>
            </w:pPr>
            <w:r w:rsidRPr="006C4021">
              <w:rPr>
                <w:color w:val="000000"/>
                <w:lang w:eastAsia="en-US"/>
              </w:rPr>
              <w:t>TECHNICAL SPECIFICATION:</w:t>
            </w:r>
          </w:p>
        </w:tc>
        <w:tc>
          <w:tcPr>
            <w:tcW w:w="4950" w:type="dxa"/>
            <w:tcBorders>
              <w:bottom w:val="single" w:sz="4" w:space="0" w:color="auto"/>
            </w:tcBorders>
          </w:tcPr>
          <w:p w:rsidR="009D4323" w:rsidRDefault="009D4323" w:rsidP="00312A63">
            <w:pPr>
              <w:rPr>
                <w:i/>
                <w:sz w:val="22"/>
                <w:szCs w:val="22"/>
              </w:rPr>
            </w:pPr>
          </w:p>
        </w:tc>
      </w:tr>
      <w:tr w:rsidR="009D4323" w:rsidTr="00C476A2">
        <w:trPr>
          <w:jc w:val="center"/>
        </w:trPr>
        <w:tc>
          <w:tcPr>
            <w:tcW w:w="807" w:type="dxa"/>
            <w:vMerge/>
            <w:vAlign w:val="bottom"/>
          </w:tcPr>
          <w:p w:rsidR="009D4323" w:rsidRPr="00BB506C" w:rsidRDefault="009D4323" w:rsidP="00312A63">
            <w:pPr>
              <w:jc w:val="center"/>
              <w:rPr>
                <w:color w:val="000000"/>
                <w:lang w:eastAsia="en-US"/>
              </w:rPr>
            </w:pPr>
          </w:p>
        </w:tc>
        <w:tc>
          <w:tcPr>
            <w:tcW w:w="3688" w:type="dxa"/>
            <w:vAlign w:val="center"/>
          </w:tcPr>
          <w:p w:rsidR="009D4323" w:rsidRPr="006C4021" w:rsidRDefault="009D4323" w:rsidP="00FE7EF5">
            <w:pPr>
              <w:jc w:val="left"/>
              <w:rPr>
                <w:color w:val="000000"/>
                <w:lang w:eastAsia="en-US"/>
              </w:rPr>
            </w:pPr>
            <w:r w:rsidRPr="006C4021">
              <w:rPr>
                <w:color w:val="000000"/>
                <w:lang w:eastAsia="en-US"/>
              </w:rPr>
              <w:t>SOUND SYSTEM</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12  UNITS   L -Acoust</w:t>
            </w:r>
            <w:r>
              <w:rPr>
                <w:color w:val="000000"/>
                <w:lang w:eastAsia="en-US"/>
              </w:rPr>
              <w:t>ic K2 line array speakers      (FOH)</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12  UNITS   L -Acoustic KS</w:t>
            </w:r>
            <w:r>
              <w:rPr>
                <w:color w:val="000000"/>
                <w:lang w:eastAsia="en-US"/>
              </w:rPr>
              <w:t>28 dual 18 subwoofer</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12  UNITS   Martin Audio L</w:t>
            </w:r>
            <w:r>
              <w:rPr>
                <w:color w:val="000000"/>
                <w:lang w:eastAsia="en-US"/>
              </w:rPr>
              <w:t>EI500 s Single 15 stage monitor</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8    UNITS </w:t>
            </w:r>
            <w:r>
              <w:rPr>
                <w:color w:val="000000"/>
                <w:lang w:eastAsia="en-US"/>
              </w:rPr>
              <w:t>  S -Acoustic VRX (front fills)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10  UNITS  4 </w:t>
            </w:r>
            <w:r>
              <w:rPr>
                <w:color w:val="000000"/>
                <w:lang w:eastAsia="en-US"/>
              </w:rPr>
              <w:t>channel digital power amplifier</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    UNITS  </w:t>
            </w:r>
            <w:proofErr w:type="spellStart"/>
            <w:r w:rsidRPr="006C4021">
              <w:rPr>
                <w:color w:val="000000"/>
                <w:lang w:eastAsia="en-US"/>
              </w:rPr>
              <w:t>dsp</w:t>
            </w:r>
            <w:proofErr w:type="spellEnd"/>
            <w:r w:rsidRPr="006C4021">
              <w:rPr>
                <w:color w:val="000000"/>
                <w:lang w:eastAsia="en-US"/>
              </w:rPr>
              <w:t> (l</w:t>
            </w:r>
            <w:r>
              <w:rPr>
                <w:color w:val="000000"/>
                <w:lang w:eastAsia="en-US"/>
              </w:rPr>
              <w:t>arge speaker       management system)</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UNITS   </w:t>
            </w:r>
            <w:proofErr w:type="spellStart"/>
            <w:r w:rsidRPr="006C4021">
              <w:rPr>
                <w:color w:val="000000"/>
                <w:lang w:eastAsia="en-US"/>
              </w:rPr>
              <w:t>midas</w:t>
            </w:r>
            <w:proofErr w:type="spellEnd"/>
            <w:r w:rsidRPr="006C4021">
              <w:rPr>
                <w:color w:val="000000"/>
                <w:lang w:eastAsia="en-US"/>
              </w:rPr>
              <w:t> M32 digital </w:t>
            </w:r>
            <w:r>
              <w:rPr>
                <w:color w:val="000000"/>
                <w:lang w:eastAsia="en-US"/>
              </w:rPr>
              <w:t xml:space="preserve">    </w:t>
            </w:r>
            <w:r w:rsidRPr="006C4021">
              <w:rPr>
                <w:color w:val="000000"/>
                <w:lang w:eastAsia="en-US"/>
              </w:rPr>
              <w:lastRenderedPageBreak/>
              <w:t>mix</w:t>
            </w:r>
            <w:r>
              <w:rPr>
                <w:color w:val="000000"/>
                <w:lang w:eastAsia="en-US"/>
              </w:rPr>
              <w:t>ing console</w:t>
            </w:r>
          </w:p>
        </w:tc>
        <w:tc>
          <w:tcPr>
            <w:tcW w:w="4950" w:type="dxa"/>
          </w:tcPr>
          <w:p w:rsidR="009D4323" w:rsidRDefault="009D4323" w:rsidP="00312A63">
            <w:pPr>
              <w:rPr>
                <w:i/>
                <w:sz w:val="22"/>
                <w:szCs w:val="22"/>
              </w:rPr>
            </w:pPr>
          </w:p>
        </w:tc>
      </w:tr>
      <w:tr w:rsidR="009D4323" w:rsidTr="009D4323">
        <w:trPr>
          <w:jc w:val="center"/>
        </w:trPr>
        <w:tc>
          <w:tcPr>
            <w:tcW w:w="807" w:type="dxa"/>
            <w:vMerge w:val="restart"/>
            <w:tcBorders>
              <w:top w:val="nil"/>
            </w:tcBorders>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UNITS</w:t>
            </w:r>
            <w:r>
              <w:rPr>
                <w:color w:val="000000"/>
                <w:lang w:eastAsia="en-US"/>
              </w:rPr>
              <w:t>   Midas Dl32 Digital stage box</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1    UNITS   LAPTOP</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8    </w:t>
            </w:r>
            <w:r>
              <w:rPr>
                <w:color w:val="000000"/>
                <w:lang w:eastAsia="en-US"/>
              </w:rPr>
              <w:t>UNITS   AMS wireless            microphone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lot </w:t>
            </w:r>
            <w:r>
              <w:rPr>
                <w:color w:val="000000"/>
                <w:lang w:eastAsia="en-US"/>
              </w:rPr>
              <w:t>       patching cables and      wire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lot        chain hoist and rigging</w:t>
            </w:r>
            <w:r>
              <w:rPr>
                <w:color w:val="000000"/>
                <w:lang w:eastAsia="en-US"/>
              </w:rPr>
              <w:t>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6C4021" w:rsidRDefault="009D4323" w:rsidP="00FE7EF5">
            <w:pPr>
              <w:jc w:val="left"/>
              <w:rPr>
                <w:color w:val="000000"/>
                <w:lang w:eastAsia="en-US"/>
              </w:rPr>
            </w:pPr>
            <w:r w:rsidRPr="006C4021">
              <w:rPr>
                <w:color w:val="000000"/>
                <w:lang w:eastAsia="en-US"/>
              </w:rPr>
              <w:t>1    UNIT    48channel power distribution system (40 amperes per</w:t>
            </w:r>
          </w:p>
          <w:p w:rsidR="009D4323" w:rsidRPr="000809F5" w:rsidRDefault="009D4323" w:rsidP="000809F5">
            <w:pPr>
              <w:jc w:val="left"/>
              <w:rPr>
                <w:color w:val="000000"/>
                <w:lang w:eastAsia="en-US"/>
              </w:rPr>
            </w:pPr>
            <w:r>
              <w:rPr>
                <w:color w:val="000000"/>
                <w:lang w:eastAsia="en-US"/>
              </w:rPr>
              <w:t>channel )</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LIGHTS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30  UNITS   </w:t>
            </w:r>
            <w:proofErr w:type="spellStart"/>
            <w:r>
              <w:rPr>
                <w:color w:val="000000"/>
                <w:lang w:eastAsia="en-US"/>
              </w:rPr>
              <w:t>Primelites</w:t>
            </w:r>
            <w:proofErr w:type="spellEnd"/>
            <w:r>
              <w:rPr>
                <w:color w:val="000000"/>
                <w:lang w:eastAsia="en-US"/>
              </w:rPr>
              <w:t> f300 halo    angel beam</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16   UNITS  </w:t>
            </w:r>
            <w:r>
              <w:rPr>
                <w:color w:val="000000"/>
                <w:lang w:eastAsia="en-US"/>
              </w:rPr>
              <w:t> Prime lite super          strobe lights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4     UNITS   </w:t>
            </w:r>
            <w:proofErr w:type="spellStart"/>
            <w:r>
              <w:rPr>
                <w:color w:val="000000"/>
                <w:lang w:eastAsia="en-US"/>
              </w:rPr>
              <w:t>Primelites</w:t>
            </w:r>
            <w:proofErr w:type="spellEnd"/>
            <w:r>
              <w:rPr>
                <w:color w:val="000000"/>
                <w:lang w:eastAsia="en-US"/>
              </w:rPr>
              <w:t> matrix        light 500x500</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w:t>
            </w:r>
            <w:r>
              <w:rPr>
                <w:color w:val="000000"/>
                <w:lang w:eastAsia="en-US"/>
              </w:rPr>
              <w:t>0   UNITS   </w:t>
            </w:r>
            <w:proofErr w:type="spellStart"/>
            <w:r>
              <w:rPr>
                <w:color w:val="000000"/>
                <w:lang w:eastAsia="en-US"/>
              </w:rPr>
              <w:t>Primelites</w:t>
            </w:r>
            <w:proofErr w:type="spellEnd"/>
            <w:r>
              <w:rPr>
                <w:color w:val="000000"/>
                <w:lang w:eastAsia="en-US"/>
              </w:rPr>
              <w:t> Mac aura</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profile</w:t>
            </w:r>
            <w:r>
              <w:rPr>
                <w:color w:val="000000"/>
                <w:lang w:eastAsia="en-US"/>
              </w:rPr>
              <w:t xml:space="preserve">      </w:t>
            </w:r>
            <w:r w:rsidRPr="006C4021">
              <w:rPr>
                <w:color w:val="000000"/>
                <w:lang w:eastAsia="en-US"/>
              </w:rPr>
              <w:t> ligh</w:t>
            </w:r>
            <w:r>
              <w:rPr>
                <w:color w:val="000000"/>
                <w:lang w:eastAsia="en-US"/>
              </w:rPr>
              <w:t>ts amber/white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8    UNITS   </w:t>
            </w:r>
            <w:proofErr w:type="spellStart"/>
            <w:r w:rsidRPr="006C4021">
              <w:rPr>
                <w:color w:val="000000"/>
                <w:lang w:eastAsia="en-US"/>
              </w:rPr>
              <w:t>Primelites</w:t>
            </w:r>
            <w:proofErr w:type="spellEnd"/>
            <w:r w:rsidRPr="006C4021">
              <w:rPr>
                <w:color w:val="000000"/>
                <w:lang w:eastAsia="en-US"/>
              </w:rPr>
              <w:t> au</w:t>
            </w:r>
            <w:r>
              <w:rPr>
                <w:color w:val="000000"/>
                <w:lang w:eastAsia="en-US"/>
              </w:rPr>
              <w:t>to light  Cree light studio type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20 </w:t>
            </w:r>
            <w:r>
              <w:rPr>
                <w:color w:val="000000"/>
                <w:lang w:eastAsia="en-US"/>
              </w:rPr>
              <w:t> UNITS   </w:t>
            </w:r>
            <w:proofErr w:type="spellStart"/>
            <w:r>
              <w:rPr>
                <w:color w:val="000000"/>
                <w:lang w:eastAsia="en-US"/>
              </w:rPr>
              <w:t>Primelites</w:t>
            </w:r>
            <w:proofErr w:type="spellEnd"/>
            <w:r>
              <w:rPr>
                <w:color w:val="000000"/>
                <w:lang w:eastAsia="en-US"/>
              </w:rPr>
              <w:t> </w:t>
            </w:r>
            <w:proofErr w:type="spellStart"/>
            <w:r>
              <w:rPr>
                <w:color w:val="000000"/>
                <w:lang w:eastAsia="en-US"/>
              </w:rPr>
              <w:t>parled</w:t>
            </w:r>
            <w:proofErr w:type="spellEnd"/>
            <w:r>
              <w:rPr>
                <w:color w:val="000000"/>
                <w:lang w:eastAsia="en-US"/>
              </w:rPr>
              <w:t> </w:t>
            </w:r>
            <w:proofErr w:type="spellStart"/>
            <w:r>
              <w:rPr>
                <w:color w:val="000000"/>
                <w:lang w:eastAsia="en-US"/>
              </w:rPr>
              <w:t>rgbw</w:t>
            </w:r>
            <w:proofErr w:type="spellEnd"/>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14  UNITS </w:t>
            </w:r>
            <w:r>
              <w:rPr>
                <w:color w:val="000000"/>
                <w:lang w:eastAsia="en-US"/>
              </w:rPr>
              <w:t>  </w:t>
            </w:r>
            <w:proofErr w:type="spellStart"/>
            <w:r>
              <w:rPr>
                <w:color w:val="000000"/>
                <w:lang w:eastAsia="en-US"/>
              </w:rPr>
              <w:t>Primelites</w:t>
            </w:r>
            <w:proofErr w:type="spellEnd"/>
            <w:r>
              <w:rPr>
                <w:color w:val="000000"/>
                <w:lang w:eastAsia="en-US"/>
              </w:rPr>
              <w:t> matrix       moving head</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6    UNI</w:t>
            </w:r>
            <w:r>
              <w:rPr>
                <w:color w:val="000000"/>
                <w:lang w:eastAsia="en-US"/>
              </w:rPr>
              <w:t>TS   </w:t>
            </w:r>
            <w:proofErr w:type="spellStart"/>
            <w:r>
              <w:rPr>
                <w:color w:val="000000"/>
                <w:lang w:eastAsia="en-US"/>
              </w:rPr>
              <w:t>Primelites</w:t>
            </w:r>
            <w:proofErr w:type="spellEnd"/>
            <w:r>
              <w:rPr>
                <w:color w:val="000000"/>
                <w:lang w:eastAsia="en-US"/>
              </w:rPr>
              <w:t> audience      lights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10 </w:t>
            </w:r>
            <w:r>
              <w:rPr>
                <w:color w:val="000000"/>
                <w:lang w:eastAsia="en-US"/>
              </w:rPr>
              <w:t> UNITS   </w:t>
            </w:r>
            <w:proofErr w:type="spellStart"/>
            <w:r>
              <w:rPr>
                <w:color w:val="000000"/>
                <w:lang w:eastAsia="en-US"/>
              </w:rPr>
              <w:t>Primelites</w:t>
            </w:r>
            <w:proofErr w:type="spellEnd"/>
            <w:r>
              <w:rPr>
                <w:color w:val="000000"/>
                <w:lang w:eastAsia="en-US"/>
              </w:rPr>
              <w:t> Big Bee      Eye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    Grandma 2 light </w:t>
            </w:r>
            <w:r>
              <w:rPr>
                <w:color w:val="000000"/>
                <w:lang w:eastAsia="en-US"/>
              </w:rPr>
              <w:t xml:space="preserve">           </w:t>
            </w:r>
            <w:r>
              <w:rPr>
                <w:color w:val="000000"/>
                <w:lang w:eastAsia="en-US"/>
              </w:rPr>
              <w:lastRenderedPageBreak/>
              <w:t xml:space="preserve"> </w:t>
            </w:r>
            <w:r w:rsidRPr="006C4021">
              <w:rPr>
                <w:color w:val="000000"/>
                <w:lang w:eastAsia="en-US"/>
              </w:rPr>
              <w:t>control</w:t>
            </w:r>
            <w:r>
              <w:rPr>
                <w:color w:val="000000"/>
                <w:lang w:eastAsia="en-US"/>
              </w:rPr>
              <w:t>ler</w:t>
            </w:r>
          </w:p>
        </w:tc>
        <w:tc>
          <w:tcPr>
            <w:tcW w:w="4950" w:type="dxa"/>
          </w:tcPr>
          <w:p w:rsidR="009D4323" w:rsidRDefault="009D4323" w:rsidP="00312A63">
            <w:pPr>
              <w:rPr>
                <w:i/>
                <w:sz w:val="22"/>
                <w:szCs w:val="22"/>
              </w:rPr>
            </w:pPr>
          </w:p>
        </w:tc>
      </w:tr>
      <w:tr w:rsidR="009D4323" w:rsidTr="009D4323">
        <w:trPr>
          <w:jc w:val="center"/>
        </w:trPr>
        <w:tc>
          <w:tcPr>
            <w:tcW w:w="807" w:type="dxa"/>
            <w:vMerge w:val="restart"/>
            <w:tcBorders>
              <w:top w:val="nil"/>
            </w:tcBorders>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4   UNITS   </w:t>
            </w:r>
            <w:proofErr w:type="spellStart"/>
            <w:r>
              <w:rPr>
                <w:color w:val="000000"/>
                <w:lang w:eastAsia="en-US"/>
              </w:rPr>
              <w:t>dmx</w:t>
            </w:r>
            <w:proofErr w:type="spellEnd"/>
            <w:r>
              <w:rPr>
                <w:color w:val="000000"/>
                <w:lang w:eastAsia="en-US"/>
              </w:rPr>
              <w:t> </w:t>
            </w:r>
            <w:proofErr w:type="spellStart"/>
            <w:r>
              <w:rPr>
                <w:color w:val="000000"/>
                <w:lang w:eastAsia="en-US"/>
              </w:rPr>
              <w:t>sistributor</w:t>
            </w:r>
            <w:proofErr w:type="spellEnd"/>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4   UNITS   smoke machine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2   UNITS   haze machine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    follow </w:t>
            </w:r>
            <w:r>
              <w:rPr>
                <w:color w:val="000000"/>
                <w:lang w:eastAsia="en-US"/>
              </w:rPr>
              <w:t>spot 21 r 470w</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LED WALL SCREEN</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6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series</w:t>
            </w:r>
            <w:r>
              <w:rPr>
                <w:color w:val="000000"/>
                <w:lang w:eastAsia="en-US"/>
              </w:rPr>
              <w:t> </w:t>
            </w:r>
            <w:proofErr w:type="spellStart"/>
            <w:r>
              <w:rPr>
                <w:color w:val="000000"/>
                <w:lang w:eastAsia="en-US"/>
              </w:rPr>
              <w:t>ledwall</w:t>
            </w:r>
            <w:proofErr w:type="spellEnd"/>
            <w:r>
              <w:rPr>
                <w:color w:val="000000"/>
                <w:lang w:eastAsia="en-US"/>
              </w:rPr>
              <w:t> (main stage backdraft)</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1</w:t>
            </w:r>
            <w:r>
              <w:rPr>
                <w:color w:val="000000"/>
                <w:lang w:eastAsia="en-US"/>
              </w:rPr>
              <w:t> (side fill      audience live feed)</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   </w:t>
            </w:r>
            <w:proofErr w:type="spellStart"/>
            <w:r w:rsidRPr="006C4021">
              <w:rPr>
                <w:color w:val="000000"/>
                <w:lang w:eastAsia="en-US"/>
              </w:rPr>
              <w:t>novastar</w:t>
            </w:r>
            <w:proofErr w:type="spellEnd"/>
            <w:r w:rsidRPr="006C4021">
              <w:rPr>
                <w:color w:val="000000"/>
                <w:lang w:eastAsia="en-US"/>
              </w:rPr>
              <w:t> </w:t>
            </w:r>
            <w:proofErr w:type="spellStart"/>
            <w:r w:rsidRPr="006C4021">
              <w:rPr>
                <w:color w:val="000000"/>
                <w:lang w:eastAsia="en-US"/>
              </w:rPr>
              <w:t>v</w:t>
            </w:r>
            <w:r>
              <w:rPr>
                <w:color w:val="000000"/>
                <w:lang w:eastAsia="en-US"/>
              </w:rPr>
              <w:t>x</w:t>
            </w:r>
            <w:proofErr w:type="spellEnd"/>
            <w:r>
              <w:rPr>
                <w:color w:val="000000"/>
                <w:lang w:eastAsia="en-US"/>
              </w:rPr>
              <w:t> 1000 video   processor for main stage</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   ROG Gaming </w:t>
            </w:r>
            <w:r>
              <w:rPr>
                <w:color w:val="000000"/>
                <w:lang w:eastAsia="en-US"/>
              </w:rPr>
              <w:t>PC</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  UNITS  alum</w:t>
            </w:r>
            <w:r>
              <w:rPr>
                <w:color w:val="000000"/>
                <w:lang w:eastAsia="en-US"/>
              </w:rPr>
              <w:t xml:space="preserve">inum riser for         </w:t>
            </w:r>
            <w:proofErr w:type="spellStart"/>
            <w:r>
              <w:rPr>
                <w:color w:val="000000"/>
                <w:lang w:eastAsia="en-US"/>
              </w:rPr>
              <w:t>livefeed</w:t>
            </w:r>
            <w:proofErr w:type="spellEnd"/>
            <w:r>
              <w:rPr>
                <w:color w:val="000000"/>
                <w:lang w:eastAsia="en-US"/>
              </w:rPr>
              <w:t> </w:t>
            </w:r>
            <w:proofErr w:type="spellStart"/>
            <w:r>
              <w:rPr>
                <w:color w:val="000000"/>
                <w:lang w:eastAsia="en-US"/>
              </w:rPr>
              <w:t>ledwall</w:t>
            </w:r>
            <w:proofErr w:type="spellEnd"/>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lot </w:t>
            </w:r>
            <w:r>
              <w:rPr>
                <w:color w:val="000000"/>
                <w:lang w:eastAsia="en-US"/>
              </w:rPr>
              <w:t>      patching cables and wires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BANDSET</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SET  </w:t>
            </w:r>
            <w:r>
              <w:rPr>
                <w:color w:val="000000"/>
                <w:lang w:eastAsia="en-US"/>
              </w:rPr>
              <w:t>  Pearl masters all maple     drums</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1  SET    drum kit BEYERDYNAMIC</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UNIT   </w:t>
            </w:r>
            <w:proofErr w:type="spellStart"/>
            <w:r w:rsidRPr="006C4021">
              <w:rPr>
                <w:color w:val="000000"/>
                <w:lang w:eastAsia="en-US"/>
              </w:rPr>
              <w:t>ampeg</w:t>
            </w:r>
            <w:proofErr w:type="spellEnd"/>
            <w:r w:rsidRPr="006C4021">
              <w:rPr>
                <w:color w:val="000000"/>
                <w:lang w:eastAsia="en-US"/>
              </w:rPr>
              <w:t> </w:t>
            </w:r>
            <w:proofErr w:type="spellStart"/>
            <w:r w:rsidRPr="006C4021">
              <w:rPr>
                <w:color w:val="000000"/>
                <w:lang w:eastAsia="en-US"/>
              </w:rPr>
              <w:t>svt</w:t>
            </w:r>
            <w:proofErr w:type="spellEnd"/>
            <w:r w:rsidRPr="006C4021">
              <w:rPr>
                <w:color w:val="000000"/>
                <w:lang w:eastAsia="en-US"/>
              </w:rPr>
              <w:t> 4 pro series </w:t>
            </w:r>
            <w:r>
              <w:rPr>
                <w:color w:val="000000"/>
                <w:lang w:eastAsia="en-US"/>
              </w:rPr>
              <w:t xml:space="preserve">   </w:t>
            </w:r>
            <w:r w:rsidRPr="006C4021">
              <w:rPr>
                <w:color w:val="000000"/>
                <w:lang w:eastAsia="en-US"/>
              </w:rPr>
              <w:t>bass amp head</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U</w:t>
            </w:r>
            <w:r>
              <w:rPr>
                <w:color w:val="000000"/>
                <w:lang w:eastAsia="en-US"/>
              </w:rPr>
              <w:t>NIT   full stack </w:t>
            </w:r>
            <w:proofErr w:type="spellStart"/>
            <w:r>
              <w:rPr>
                <w:color w:val="000000"/>
                <w:lang w:eastAsia="en-US"/>
              </w:rPr>
              <w:t>ampeg</w:t>
            </w:r>
            <w:proofErr w:type="spellEnd"/>
            <w:r>
              <w:rPr>
                <w:color w:val="000000"/>
                <w:lang w:eastAsia="en-US"/>
              </w:rPr>
              <w:t> 8x10     cab</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2  UNITS  fend</w:t>
            </w:r>
            <w:r>
              <w:rPr>
                <w:color w:val="000000"/>
                <w:lang w:eastAsia="en-US"/>
              </w:rPr>
              <w:t>er twin reverb         guitar amplifier</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1  UNIT    </w:t>
            </w:r>
            <w:proofErr w:type="spellStart"/>
            <w:r>
              <w:rPr>
                <w:color w:val="000000"/>
                <w:lang w:eastAsia="en-US"/>
              </w:rPr>
              <w:t>roland</w:t>
            </w:r>
            <w:proofErr w:type="spellEnd"/>
            <w:r>
              <w:rPr>
                <w:color w:val="000000"/>
                <w:lang w:eastAsia="en-US"/>
              </w:rPr>
              <w:t> kc90 stand</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Pr>
                <w:color w:val="000000"/>
                <w:lang w:eastAsia="en-US"/>
              </w:rPr>
              <w:t>3  UNITS  microphone stand</w:t>
            </w:r>
          </w:p>
        </w:tc>
        <w:tc>
          <w:tcPr>
            <w:tcW w:w="4950" w:type="dxa"/>
          </w:tcPr>
          <w:p w:rsidR="009D4323" w:rsidRDefault="009D4323" w:rsidP="00312A63">
            <w:pPr>
              <w:rPr>
                <w:i/>
                <w:sz w:val="22"/>
                <w:szCs w:val="22"/>
              </w:rPr>
            </w:pPr>
          </w:p>
        </w:tc>
      </w:tr>
      <w:tr w:rsidR="009D4323" w:rsidTr="000809F5">
        <w:trPr>
          <w:jc w:val="center"/>
        </w:trPr>
        <w:tc>
          <w:tcPr>
            <w:tcW w:w="807" w:type="dxa"/>
            <w:vMerge/>
            <w:vAlign w:val="bottom"/>
          </w:tcPr>
          <w:p w:rsidR="009D4323" w:rsidRDefault="009D4323" w:rsidP="00312A63">
            <w:pPr>
              <w:jc w:val="center"/>
              <w:rPr>
                <w:color w:val="000000"/>
                <w:lang w:eastAsia="en-US"/>
              </w:rPr>
            </w:pPr>
          </w:p>
        </w:tc>
        <w:tc>
          <w:tcPr>
            <w:tcW w:w="3688" w:type="dxa"/>
            <w:vAlign w:val="center"/>
          </w:tcPr>
          <w:p w:rsidR="009D4323" w:rsidRPr="000809F5" w:rsidRDefault="009D4323" w:rsidP="000809F5">
            <w:pPr>
              <w:jc w:val="left"/>
              <w:rPr>
                <w:color w:val="000000"/>
                <w:lang w:eastAsia="en-US"/>
              </w:rPr>
            </w:pPr>
            <w:r w:rsidRPr="006C4021">
              <w:rPr>
                <w:color w:val="000000"/>
                <w:lang w:eastAsia="en-US"/>
              </w:rPr>
              <w:t>1  SET    stage </w:t>
            </w:r>
            <w:proofErr w:type="spellStart"/>
            <w:r w:rsidRPr="006C4021">
              <w:rPr>
                <w:color w:val="000000"/>
                <w:lang w:eastAsia="en-US"/>
              </w:rPr>
              <w:t>flatform</w:t>
            </w:r>
            <w:proofErr w:type="spellEnd"/>
            <w:r w:rsidRPr="006C4021">
              <w:rPr>
                <w:color w:val="000000"/>
                <w:lang w:eastAsia="en-US"/>
              </w:rPr>
              <w:t> drum riser</w:t>
            </w:r>
          </w:p>
        </w:tc>
        <w:tc>
          <w:tcPr>
            <w:tcW w:w="4950" w:type="dxa"/>
          </w:tcPr>
          <w:p w:rsidR="009D4323" w:rsidRDefault="009D4323" w:rsidP="00312A63">
            <w:pPr>
              <w:rPr>
                <w:i/>
                <w:sz w:val="22"/>
                <w:szCs w:val="22"/>
              </w:rPr>
            </w:pPr>
          </w:p>
        </w:tc>
      </w:tr>
      <w:tr w:rsidR="00975DB4" w:rsidTr="000809F5">
        <w:trPr>
          <w:jc w:val="center"/>
        </w:trPr>
        <w:tc>
          <w:tcPr>
            <w:tcW w:w="807" w:type="dxa"/>
            <w:vMerge w:val="restart"/>
            <w:vAlign w:val="bottom"/>
          </w:tcPr>
          <w:p w:rsidR="00975DB4" w:rsidRDefault="00975DB4" w:rsidP="00312A63">
            <w:pPr>
              <w:jc w:val="center"/>
              <w:rPr>
                <w:color w:val="000000"/>
                <w:lang w:eastAsia="en-US"/>
              </w:rPr>
            </w:pPr>
          </w:p>
        </w:tc>
        <w:tc>
          <w:tcPr>
            <w:tcW w:w="3688" w:type="dxa"/>
            <w:vAlign w:val="center"/>
          </w:tcPr>
          <w:p w:rsidR="00975DB4" w:rsidRPr="000809F5" w:rsidRDefault="00975DB4" w:rsidP="000809F5">
            <w:pPr>
              <w:jc w:val="left"/>
              <w:rPr>
                <w:color w:val="000000"/>
                <w:lang w:eastAsia="en-US"/>
              </w:rPr>
            </w:pPr>
            <w:r>
              <w:rPr>
                <w:color w:val="000000"/>
                <w:lang w:eastAsia="en-US"/>
              </w:rPr>
              <w:t>MEGA TENT (DOME TYPE)</w:t>
            </w:r>
          </w:p>
        </w:tc>
        <w:tc>
          <w:tcPr>
            <w:tcW w:w="4950" w:type="dxa"/>
          </w:tcPr>
          <w:p w:rsidR="00975DB4" w:rsidRDefault="00975DB4" w:rsidP="00312A63">
            <w:pPr>
              <w:rPr>
                <w:i/>
                <w:sz w:val="22"/>
                <w:szCs w:val="22"/>
              </w:rPr>
            </w:pPr>
          </w:p>
        </w:tc>
      </w:tr>
      <w:tr w:rsidR="00975DB4" w:rsidTr="000809F5">
        <w:trPr>
          <w:jc w:val="center"/>
        </w:trPr>
        <w:tc>
          <w:tcPr>
            <w:tcW w:w="807" w:type="dxa"/>
            <w:vMerge/>
            <w:vAlign w:val="bottom"/>
          </w:tcPr>
          <w:p w:rsidR="00975DB4" w:rsidRDefault="00975DB4" w:rsidP="00312A63">
            <w:pPr>
              <w:jc w:val="center"/>
              <w:rPr>
                <w:color w:val="000000"/>
                <w:lang w:eastAsia="en-US"/>
              </w:rPr>
            </w:pPr>
          </w:p>
        </w:tc>
        <w:tc>
          <w:tcPr>
            <w:tcW w:w="3688" w:type="dxa"/>
            <w:vAlign w:val="center"/>
          </w:tcPr>
          <w:p w:rsidR="00975DB4" w:rsidRPr="000809F5" w:rsidRDefault="00975DB4" w:rsidP="000809F5">
            <w:pPr>
              <w:jc w:val="left"/>
              <w:rPr>
                <w:color w:val="000000"/>
                <w:lang w:eastAsia="en-US"/>
              </w:rPr>
            </w:pPr>
            <w:r w:rsidRPr="006C4021">
              <w:rPr>
                <w:color w:val="000000"/>
                <w:lang w:eastAsia="en-US"/>
              </w:rPr>
              <w:t>1  UNIT   </w:t>
            </w:r>
            <w:r>
              <w:rPr>
                <w:color w:val="000000"/>
                <w:lang w:eastAsia="en-US"/>
              </w:rPr>
              <w:t>60x240FT Arc Mega     Tent</w:t>
            </w:r>
          </w:p>
        </w:tc>
        <w:tc>
          <w:tcPr>
            <w:tcW w:w="4950" w:type="dxa"/>
          </w:tcPr>
          <w:p w:rsidR="00975DB4" w:rsidRDefault="00975DB4" w:rsidP="00312A63">
            <w:pPr>
              <w:rPr>
                <w:i/>
                <w:sz w:val="22"/>
                <w:szCs w:val="22"/>
              </w:rPr>
            </w:pPr>
          </w:p>
        </w:tc>
      </w:tr>
      <w:tr w:rsidR="00975DB4" w:rsidTr="000809F5">
        <w:trPr>
          <w:jc w:val="center"/>
        </w:trPr>
        <w:tc>
          <w:tcPr>
            <w:tcW w:w="807" w:type="dxa"/>
            <w:vMerge/>
            <w:vAlign w:val="bottom"/>
          </w:tcPr>
          <w:p w:rsidR="00975DB4" w:rsidRDefault="00975DB4" w:rsidP="00312A63">
            <w:pPr>
              <w:jc w:val="center"/>
              <w:rPr>
                <w:color w:val="000000"/>
                <w:lang w:eastAsia="en-US"/>
              </w:rPr>
            </w:pPr>
          </w:p>
        </w:tc>
        <w:tc>
          <w:tcPr>
            <w:tcW w:w="3688" w:type="dxa"/>
            <w:vAlign w:val="center"/>
          </w:tcPr>
          <w:p w:rsidR="00975DB4" w:rsidRPr="000809F5" w:rsidRDefault="00975DB4" w:rsidP="000809F5">
            <w:pPr>
              <w:jc w:val="left"/>
              <w:rPr>
                <w:color w:val="000000"/>
                <w:lang w:eastAsia="en-US"/>
              </w:rPr>
            </w:pPr>
            <w:r w:rsidRPr="006C4021">
              <w:rPr>
                <w:color w:val="000000"/>
                <w:lang w:eastAsia="en-US"/>
              </w:rPr>
              <w:t>1  </w:t>
            </w:r>
            <w:r>
              <w:rPr>
                <w:color w:val="000000"/>
                <w:lang w:eastAsia="en-US"/>
              </w:rPr>
              <w:t>UNIT   lot riggings and bracing</w:t>
            </w:r>
          </w:p>
        </w:tc>
        <w:tc>
          <w:tcPr>
            <w:tcW w:w="4950" w:type="dxa"/>
          </w:tcPr>
          <w:p w:rsidR="00975DB4" w:rsidRDefault="00975DB4" w:rsidP="00312A63">
            <w:pPr>
              <w:rPr>
                <w:i/>
                <w:sz w:val="22"/>
                <w:szCs w:val="22"/>
              </w:rPr>
            </w:pPr>
          </w:p>
        </w:tc>
      </w:tr>
      <w:tr w:rsidR="00975DB4" w:rsidTr="000809F5">
        <w:trPr>
          <w:jc w:val="center"/>
        </w:trPr>
        <w:tc>
          <w:tcPr>
            <w:tcW w:w="807" w:type="dxa"/>
            <w:vMerge/>
            <w:vAlign w:val="bottom"/>
          </w:tcPr>
          <w:p w:rsidR="00975DB4" w:rsidRDefault="00975DB4" w:rsidP="00312A63">
            <w:pPr>
              <w:jc w:val="center"/>
              <w:rPr>
                <w:color w:val="000000"/>
                <w:lang w:eastAsia="en-US"/>
              </w:rPr>
            </w:pPr>
          </w:p>
        </w:tc>
        <w:tc>
          <w:tcPr>
            <w:tcW w:w="3688" w:type="dxa"/>
            <w:vAlign w:val="center"/>
          </w:tcPr>
          <w:p w:rsidR="00975DB4" w:rsidRPr="000809F5" w:rsidRDefault="00975DB4" w:rsidP="000809F5">
            <w:pPr>
              <w:jc w:val="left"/>
              <w:rPr>
                <w:color w:val="000000"/>
                <w:lang w:eastAsia="en-US"/>
              </w:rPr>
            </w:pPr>
            <w:r w:rsidRPr="006C4021">
              <w:rPr>
                <w:color w:val="000000"/>
                <w:lang w:eastAsia="en-US"/>
              </w:rPr>
              <w:t>1  lot </w:t>
            </w:r>
            <w:r>
              <w:rPr>
                <w:color w:val="000000"/>
                <w:lang w:eastAsia="en-US"/>
              </w:rPr>
              <w:t>     accessories and base jacks</w:t>
            </w:r>
          </w:p>
        </w:tc>
        <w:tc>
          <w:tcPr>
            <w:tcW w:w="4950" w:type="dxa"/>
          </w:tcPr>
          <w:p w:rsidR="00975DB4" w:rsidRDefault="00975DB4" w:rsidP="00312A63">
            <w:pPr>
              <w:rPr>
                <w:i/>
                <w:sz w:val="22"/>
                <w:szCs w:val="22"/>
              </w:rPr>
            </w:pPr>
          </w:p>
        </w:tc>
      </w:tr>
      <w:tr w:rsidR="00975DB4" w:rsidTr="000809F5">
        <w:trPr>
          <w:jc w:val="center"/>
        </w:trPr>
        <w:tc>
          <w:tcPr>
            <w:tcW w:w="807" w:type="dxa"/>
            <w:vMerge/>
            <w:vAlign w:val="bottom"/>
          </w:tcPr>
          <w:p w:rsidR="00975DB4" w:rsidRDefault="00975DB4" w:rsidP="00312A63">
            <w:pPr>
              <w:jc w:val="center"/>
              <w:rPr>
                <w:color w:val="000000"/>
                <w:lang w:eastAsia="en-US"/>
              </w:rPr>
            </w:pPr>
          </w:p>
        </w:tc>
        <w:tc>
          <w:tcPr>
            <w:tcW w:w="3688" w:type="dxa"/>
            <w:vAlign w:val="center"/>
          </w:tcPr>
          <w:p w:rsidR="00975DB4" w:rsidRPr="000809F5" w:rsidRDefault="00975DB4" w:rsidP="000809F5">
            <w:pPr>
              <w:jc w:val="left"/>
              <w:rPr>
                <w:color w:val="000000"/>
                <w:lang w:eastAsia="en-US"/>
              </w:rPr>
            </w:pPr>
            <w:r>
              <w:rPr>
                <w:color w:val="000000"/>
                <w:lang w:eastAsia="en-US"/>
              </w:rPr>
              <w:t>1  lot     chain hoist</w:t>
            </w:r>
          </w:p>
        </w:tc>
        <w:tc>
          <w:tcPr>
            <w:tcW w:w="4950" w:type="dxa"/>
          </w:tcPr>
          <w:p w:rsidR="00975DB4" w:rsidRDefault="00975DB4" w:rsidP="00312A63">
            <w:pPr>
              <w:rPr>
                <w:i/>
                <w:sz w:val="22"/>
                <w:szCs w:val="22"/>
              </w:rPr>
            </w:pPr>
          </w:p>
        </w:tc>
      </w:tr>
      <w:tr w:rsidR="00975DB4" w:rsidTr="000809F5">
        <w:trPr>
          <w:jc w:val="center"/>
        </w:trPr>
        <w:tc>
          <w:tcPr>
            <w:tcW w:w="807" w:type="dxa"/>
            <w:vMerge/>
            <w:vAlign w:val="bottom"/>
          </w:tcPr>
          <w:p w:rsidR="00975DB4" w:rsidRDefault="00975DB4" w:rsidP="00312A63">
            <w:pPr>
              <w:jc w:val="center"/>
              <w:rPr>
                <w:color w:val="000000"/>
                <w:lang w:eastAsia="en-US"/>
              </w:rPr>
            </w:pPr>
          </w:p>
        </w:tc>
        <w:tc>
          <w:tcPr>
            <w:tcW w:w="3688" w:type="dxa"/>
            <w:vAlign w:val="center"/>
          </w:tcPr>
          <w:p w:rsidR="00975DB4" w:rsidRPr="000809F5" w:rsidRDefault="00975DB4" w:rsidP="000809F5">
            <w:pPr>
              <w:jc w:val="left"/>
              <w:rPr>
                <w:color w:val="000000"/>
                <w:lang w:eastAsia="en-US"/>
              </w:rPr>
            </w:pPr>
            <w:r>
              <w:rPr>
                <w:color w:val="000000"/>
                <w:lang w:eastAsia="en-US"/>
              </w:rPr>
              <w:t>1  SET   40x40 staging</w:t>
            </w:r>
          </w:p>
        </w:tc>
        <w:tc>
          <w:tcPr>
            <w:tcW w:w="4950" w:type="dxa"/>
          </w:tcPr>
          <w:p w:rsidR="00975DB4" w:rsidRDefault="00975DB4"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7958FD" w:rsidRDefault="007958FD" w:rsidP="004F7680">
      <w:pPr>
        <w:pStyle w:val="Heading1"/>
        <w:spacing w:before="0" w:after="0"/>
        <w:jc w:val="both"/>
      </w:pPr>
      <w:bookmarkStart w:id="61" w:name="_heading=h.vvbqool18jgw" w:colFirst="0" w:colLast="0"/>
      <w:bookmarkStart w:id="62" w:name="_Toc46916390"/>
      <w:bookmarkEnd w:id="61"/>
    </w:p>
    <w:p w:rsidR="007958FD" w:rsidRDefault="007958FD">
      <w:pPr>
        <w:pStyle w:val="Heading1"/>
        <w:spacing w:before="0" w:after="0"/>
      </w:pPr>
    </w:p>
    <w:p w:rsidR="00071511" w:rsidRDefault="00071511">
      <w:pPr>
        <w:pStyle w:val="Heading1"/>
        <w:spacing w:before="0" w:after="0"/>
      </w:pPr>
    </w:p>
    <w:p w:rsidR="00071511" w:rsidRDefault="00071511">
      <w:pPr>
        <w:jc w:val="left"/>
        <w:rPr>
          <w:b/>
          <w:i/>
          <w:sz w:val="48"/>
          <w:szCs w:val="48"/>
        </w:rPr>
      </w:pPr>
    </w:p>
    <w:p w:rsidR="00224452" w:rsidRDefault="00224452" w:rsidP="00071511">
      <w:pPr>
        <w:pStyle w:val="Heading1"/>
        <w:spacing w:before="0" w:after="0"/>
      </w:pPr>
    </w:p>
    <w:p w:rsidR="00224452" w:rsidRDefault="00224452">
      <w:pPr>
        <w:jc w:val="left"/>
        <w:rPr>
          <w:b/>
          <w:i/>
          <w:sz w:val="48"/>
          <w:szCs w:val="48"/>
        </w:rPr>
      </w:pPr>
      <w:r>
        <w:rPr>
          <w:b/>
          <w:i/>
          <w:sz w:val="48"/>
          <w:szCs w:val="48"/>
        </w:rPr>
        <w:br w:type="page"/>
      </w:r>
    </w:p>
    <w:p w:rsidR="00224452" w:rsidRDefault="00224452" w:rsidP="00224452">
      <w:pPr>
        <w:pStyle w:val="Heading1"/>
        <w:spacing w:before="0" w:after="0"/>
      </w:pPr>
      <w:r>
        <w:lastRenderedPageBreak/>
        <w:t xml:space="preserve">Section VIII. Checklist of Technical and Financial Documents </w:t>
      </w:r>
    </w:p>
    <w:p w:rsidR="00224452" w:rsidRDefault="00224452">
      <w:pPr>
        <w:jc w:val="left"/>
        <w:rPr>
          <w:b/>
          <w:i/>
          <w:sz w:val="48"/>
          <w:szCs w:val="48"/>
        </w:rPr>
      </w:pPr>
    </w:p>
    <w:p w:rsidR="00B84506" w:rsidRPr="00224452" w:rsidRDefault="00224452" w:rsidP="00224452">
      <w:pPr>
        <w:jc w:val="left"/>
        <w:rPr>
          <w:b/>
          <w:i/>
          <w:sz w:val="48"/>
          <w:szCs w:val="48"/>
        </w:rPr>
      </w:pPr>
      <w:r>
        <w:rPr>
          <w:b/>
          <w:i/>
          <w:sz w:val="48"/>
          <w:szCs w:val="48"/>
        </w:rPr>
        <w:br w:type="page"/>
      </w:r>
      <w:bookmarkStart w:id="63" w:name="_heading=h.2dlolyb" w:colFirst="0" w:colLast="0"/>
      <w:bookmarkStart w:id="64" w:name="_heading=h.sqyw64" w:colFirst="0" w:colLast="0"/>
      <w:bookmarkEnd w:id="62"/>
      <w:bookmarkEnd w:id="63"/>
      <w:bookmarkEnd w:id="64"/>
    </w:p>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lastRenderedPageBreak/>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2023-0</w:t>
      </w:r>
      <w:r w:rsidR="00071511">
        <w:rPr>
          <w:b/>
          <w:u w:val="single"/>
        </w:rPr>
        <w:t>7</w:t>
      </w:r>
      <w:r w:rsidR="002F2D93">
        <w:rPr>
          <w:b/>
          <w:u w:val="single"/>
        </w:rPr>
        <w:t>8</w:t>
      </w:r>
    </w:p>
    <w:p w:rsidR="00917F92" w:rsidRDefault="00DF6657">
      <w:r>
        <w:t>Project Name:</w:t>
      </w:r>
      <w:r w:rsidR="00917F92" w:rsidRPr="005E22D0">
        <w:rPr>
          <w:i/>
        </w:rPr>
        <w:t xml:space="preserve"> </w:t>
      </w:r>
      <w:r w:rsidR="002F2D93">
        <w:rPr>
          <w:i/>
        </w:rPr>
        <w:t>Lights and Sounds rental for 75</w:t>
      </w:r>
      <w:r w:rsidR="002F2D93" w:rsidRPr="002F2D93">
        <w:rPr>
          <w:i/>
          <w:vertAlign w:val="superscript"/>
        </w:rPr>
        <w:t>th</w:t>
      </w:r>
      <w:r w:rsidR="002F2D93">
        <w:rPr>
          <w:i/>
        </w:rPr>
        <w:t xml:space="preserve"> </w:t>
      </w:r>
      <w:proofErr w:type="spellStart"/>
      <w:r w:rsidR="002F2D93">
        <w:rPr>
          <w:i/>
        </w:rPr>
        <w:t>Araw</w:t>
      </w:r>
      <w:proofErr w:type="spellEnd"/>
      <w:r w:rsidR="002F2D93">
        <w:rPr>
          <w:i/>
        </w:rPr>
        <w:t xml:space="preserve"> </w:t>
      </w:r>
      <w:proofErr w:type="spellStart"/>
      <w:r w:rsidR="002F2D93">
        <w:rPr>
          <w:i/>
        </w:rPr>
        <w:t>ng</w:t>
      </w:r>
      <w:proofErr w:type="spellEnd"/>
      <w:r w:rsidR="002F2D93">
        <w:rPr>
          <w:i/>
        </w:rPr>
        <w:t xml:space="preserve"> Compostela and 17</w:t>
      </w:r>
      <w:r w:rsidR="002F2D93" w:rsidRPr="002F2D93">
        <w:rPr>
          <w:i/>
          <w:vertAlign w:val="superscript"/>
        </w:rPr>
        <w:t>th</w:t>
      </w:r>
      <w:r w:rsidR="002F2D93">
        <w:rPr>
          <w:i/>
        </w:rPr>
        <w:t xml:space="preserve"> </w:t>
      </w:r>
      <w:proofErr w:type="spellStart"/>
      <w:r w:rsidR="002F2D93">
        <w:rPr>
          <w:i/>
        </w:rPr>
        <w:t>Buganihan</w:t>
      </w:r>
      <w:proofErr w:type="spellEnd"/>
      <w:r w:rsidR="002F2D93">
        <w:rPr>
          <w:i/>
        </w:rPr>
        <w:t xml:space="preserve"> Festival- M.O</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2F2D93">
        <w:rPr>
          <w:i/>
          <w:spacing w:val="-2"/>
        </w:rPr>
        <w:t>1,350,000.00</w:t>
      </w:r>
      <w:bookmarkStart w:id="67" w:name="_GoBack"/>
      <w:bookmarkEnd w:id="67"/>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761"/>
        <w:gridCol w:w="856"/>
        <w:gridCol w:w="1330"/>
        <w:gridCol w:w="1183"/>
        <w:gridCol w:w="11"/>
        <w:gridCol w:w="1384"/>
        <w:gridCol w:w="11"/>
        <w:gridCol w:w="1186"/>
        <w:gridCol w:w="11"/>
        <w:gridCol w:w="1287"/>
        <w:gridCol w:w="11"/>
        <w:gridCol w:w="1387"/>
      </w:tblGrid>
      <w:tr w:rsidR="00B84506" w:rsidTr="00071511">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071511">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FE7EF5" w:rsidTr="00541B26">
        <w:trPr>
          <w:trHeight w:val="453"/>
        </w:trPr>
        <w:tc>
          <w:tcPr>
            <w:tcW w:w="192" w:type="pct"/>
            <w:vMerge w:val="restart"/>
            <w:vAlign w:val="bottom"/>
          </w:tcPr>
          <w:p w:rsidR="00FE7EF5" w:rsidRPr="00BB506C"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TECHNICAL SPECIFICATION:</w:t>
            </w:r>
          </w:p>
        </w:tc>
        <w:tc>
          <w:tcPr>
            <w:tcW w:w="254" w:type="pct"/>
            <w:vMerge w:val="restart"/>
            <w:vAlign w:val="center"/>
          </w:tcPr>
          <w:p w:rsidR="00FE7EF5" w:rsidRPr="001145C0" w:rsidRDefault="00FE7EF5" w:rsidP="00DA3D8D">
            <w:pPr>
              <w:jc w:val="center"/>
              <w:rPr>
                <w:color w:val="000000"/>
                <w:lang w:eastAsia="en-US"/>
              </w:rPr>
            </w:pPr>
          </w:p>
        </w:tc>
        <w:tc>
          <w:tcPr>
            <w:tcW w:w="265" w:type="pct"/>
            <w:vMerge w:val="restart"/>
            <w:vAlign w:val="center"/>
          </w:tcPr>
          <w:p w:rsidR="00FE7EF5" w:rsidRPr="005F67A8" w:rsidRDefault="00FE7EF5" w:rsidP="00B429AA">
            <w:pPr>
              <w:jc w:val="center"/>
            </w:pPr>
          </w:p>
        </w:tc>
        <w:tc>
          <w:tcPr>
            <w:tcW w:w="298" w:type="pct"/>
            <w:vMerge w:val="restart"/>
            <w:vAlign w:val="center"/>
          </w:tcPr>
          <w:p w:rsidR="00FE7EF5" w:rsidRPr="005F67A8" w:rsidRDefault="00FE7EF5" w:rsidP="00B429AA">
            <w:pPr>
              <w:jc w:val="center"/>
            </w:pPr>
          </w:p>
        </w:tc>
        <w:tc>
          <w:tcPr>
            <w:tcW w:w="463" w:type="pct"/>
            <w:vMerge w:val="restart"/>
          </w:tcPr>
          <w:p w:rsidR="00FE7EF5" w:rsidRDefault="00FE7EF5" w:rsidP="00DA3D8D">
            <w:pPr>
              <w:suppressAutoHyphens/>
              <w:rPr>
                <w:sz w:val="22"/>
                <w:szCs w:val="22"/>
              </w:rPr>
            </w:pPr>
          </w:p>
        </w:tc>
        <w:tc>
          <w:tcPr>
            <w:tcW w:w="416" w:type="pct"/>
            <w:gridSpan w:val="2"/>
            <w:vMerge w:val="restart"/>
          </w:tcPr>
          <w:p w:rsidR="00FE7EF5" w:rsidRDefault="00FE7EF5" w:rsidP="00DA3D8D">
            <w:pPr>
              <w:suppressAutoHyphens/>
              <w:rPr>
                <w:sz w:val="22"/>
                <w:szCs w:val="22"/>
              </w:rPr>
            </w:pPr>
          </w:p>
        </w:tc>
        <w:tc>
          <w:tcPr>
            <w:tcW w:w="486" w:type="pct"/>
            <w:gridSpan w:val="2"/>
            <w:vMerge w:val="restart"/>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44"/>
        </w:trPr>
        <w:tc>
          <w:tcPr>
            <w:tcW w:w="192" w:type="pct"/>
            <w:vMerge/>
            <w:vAlign w:val="bottom"/>
          </w:tcPr>
          <w:p w:rsidR="00FE7EF5" w:rsidRPr="00BB506C"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SOUND SYSTEM</w:t>
            </w:r>
          </w:p>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Pr="005F67A8" w:rsidRDefault="00FE7EF5" w:rsidP="00B429AA">
            <w:pPr>
              <w:jc w:val="center"/>
            </w:pPr>
          </w:p>
        </w:tc>
        <w:tc>
          <w:tcPr>
            <w:tcW w:w="298" w:type="pct"/>
            <w:vMerge/>
            <w:vAlign w:val="center"/>
          </w:tcPr>
          <w:p w:rsidR="00FE7EF5" w:rsidRPr="005F67A8"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12  UNITS   L -Acoustic K2 line array speakers </w:t>
            </w:r>
            <w:r>
              <w:rPr>
                <w:color w:val="000000"/>
                <w:lang w:eastAsia="en-US"/>
              </w:rPr>
              <w:t xml:space="preserve">      </w:t>
            </w:r>
            <w:r w:rsidRPr="006C4021">
              <w:rPr>
                <w:color w:val="000000"/>
                <w:lang w:eastAsia="en-US"/>
              </w:rPr>
              <w:t>(FOH)</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Pr="005F67A8" w:rsidRDefault="00FE7EF5" w:rsidP="00B429AA">
            <w:pPr>
              <w:jc w:val="center"/>
            </w:pPr>
          </w:p>
        </w:tc>
        <w:tc>
          <w:tcPr>
            <w:tcW w:w="298" w:type="pct"/>
            <w:vMerge/>
            <w:vAlign w:val="center"/>
          </w:tcPr>
          <w:p w:rsidR="00FE7EF5" w:rsidRPr="005F67A8"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r>
              <w:rPr>
                <w:sz w:val="22"/>
                <w:szCs w:val="22"/>
              </w:rPr>
              <w:t>Q</w:t>
            </w: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12  UNITS   L -Acoustic KS28 dual 18 subwoofer</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12  UNITS   Martin Audio LEI500 s Single 15 stage monitor</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8    UNITS   S -Acoustic VRX (front fills)</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10  UNITS  4 channel digital power amplifier</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FE7EF5">
        <w:trPr>
          <w:trHeight w:val="489"/>
        </w:trPr>
        <w:tc>
          <w:tcPr>
            <w:tcW w:w="192" w:type="pct"/>
            <w:vMerge w:val="restart"/>
            <w:tcBorders>
              <w:top w:val="nil"/>
            </w:tcBorders>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2    UNITS  </w:t>
            </w:r>
            <w:proofErr w:type="spellStart"/>
            <w:r w:rsidRPr="006C4021">
              <w:rPr>
                <w:color w:val="000000"/>
                <w:lang w:eastAsia="en-US"/>
              </w:rPr>
              <w:t>dsp</w:t>
            </w:r>
            <w:proofErr w:type="spellEnd"/>
            <w:r w:rsidRPr="006C4021">
              <w:rPr>
                <w:color w:val="000000"/>
                <w:lang w:eastAsia="en-US"/>
              </w:rPr>
              <w:t> (large speaker management system)</w:t>
            </w:r>
          </w:p>
          <w:p w:rsidR="00FE7EF5" w:rsidRPr="006C4021" w:rsidRDefault="00FE7EF5" w:rsidP="00FE7EF5"/>
        </w:tc>
        <w:tc>
          <w:tcPr>
            <w:tcW w:w="254" w:type="pct"/>
            <w:vMerge w:val="restart"/>
            <w:vAlign w:val="center"/>
          </w:tcPr>
          <w:p w:rsidR="00FE7EF5" w:rsidRPr="001145C0" w:rsidRDefault="00FE7EF5" w:rsidP="00DA3D8D">
            <w:pPr>
              <w:jc w:val="center"/>
              <w:rPr>
                <w:color w:val="000000"/>
              </w:rPr>
            </w:pPr>
          </w:p>
        </w:tc>
        <w:tc>
          <w:tcPr>
            <w:tcW w:w="265" w:type="pct"/>
            <w:vMerge w:val="restart"/>
            <w:vAlign w:val="center"/>
          </w:tcPr>
          <w:p w:rsidR="00FE7EF5" w:rsidRDefault="00FE7EF5" w:rsidP="00B429AA">
            <w:pPr>
              <w:jc w:val="center"/>
            </w:pPr>
          </w:p>
        </w:tc>
        <w:tc>
          <w:tcPr>
            <w:tcW w:w="298" w:type="pct"/>
            <w:vMerge w:val="restart"/>
            <w:vAlign w:val="center"/>
          </w:tcPr>
          <w:p w:rsidR="00FE7EF5" w:rsidRDefault="00FE7EF5" w:rsidP="00B429AA">
            <w:pPr>
              <w:jc w:val="center"/>
            </w:pPr>
          </w:p>
        </w:tc>
        <w:tc>
          <w:tcPr>
            <w:tcW w:w="463" w:type="pct"/>
            <w:vMerge w:val="restart"/>
          </w:tcPr>
          <w:p w:rsidR="00FE7EF5" w:rsidRDefault="00FE7EF5" w:rsidP="00DA3D8D">
            <w:pPr>
              <w:suppressAutoHyphens/>
              <w:rPr>
                <w:sz w:val="22"/>
                <w:szCs w:val="22"/>
              </w:rPr>
            </w:pPr>
          </w:p>
        </w:tc>
        <w:tc>
          <w:tcPr>
            <w:tcW w:w="416" w:type="pct"/>
            <w:gridSpan w:val="2"/>
            <w:vMerge w:val="restart"/>
          </w:tcPr>
          <w:p w:rsidR="00FE7EF5" w:rsidRDefault="00FE7EF5" w:rsidP="00DA3D8D">
            <w:pPr>
              <w:suppressAutoHyphens/>
              <w:rPr>
                <w:sz w:val="22"/>
                <w:szCs w:val="22"/>
              </w:rPr>
            </w:pPr>
          </w:p>
        </w:tc>
        <w:tc>
          <w:tcPr>
            <w:tcW w:w="486" w:type="pct"/>
            <w:gridSpan w:val="2"/>
            <w:vMerge w:val="restart"/>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    UNITS   </w:t>
            </w:r>
            <w:proofErr w:type="spellStart"/>
            <w:r w:rsidRPr="006C4021">
              <w:rPr>
                <w:color w:val="000000"/>
                <w:lang w:eastAsia="en-US"/>
              </w:rPr>
              <w:t>midas</w:t>
            </w:r>
            <w:proofErr w:type="spellEnd"/>
            <w:r w:rsidRPr="006C4021">
              <w:rPr>
                <w:color w:val="000000"/>
                <w:lang w:eastAsia="en-US"/>
              </w:rPr>
              <w:t> M32 digital mixing console</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    UNITS   Midas Dl32 Digital stage box</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    UNITS   LAPTOP</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8    UNITS   AMS wireless microphone</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    lot        patching cables and wire</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    lot        chain hoist and riggings</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    UNIT    48channel power distribution system (40 amperes per</w:t>
            </w:r>
          </w:p>
          <w:p w:rsidR="00FE7EF5" w:rsidRPr="006C4021" w:rsidRDefault="00FE7EF5" w:rsidP="00FE7EF5">
            <w:pPr>
              <w:jc w:val="left"/>
              <w:rPr>
                <w:color w:val="000000"/>
                <w:lang w:eastAsia="en-US"/>
              </w:rPr>
            </w:pPr>
            <w:r w:rsidRPr="006C4021">
              <w:rPr>
                <w:color w:val="000000"/>
                <w:lang w:eastAsia="en-US"/>
              </w:rPr>
              <w:t>channel )</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LIGHTS</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30  UNITS   </w:t>
            </w:r>
            <w:proofErr w:type="spellStart"/>
            <w:r w:rsidRPr="006C4021">
              <w:rPr>
                <w:color w:val="000000"/>
                <w:lang w:eastAsia="en-US"/>
              </w:rPr>
              <w:t>Primelites</w:t>
            </w:r>
            <w:proofErr w:type="spellEnd"/>
            <w:r w:rsidRPr="006C4021">
              <w:rPr>
                <w:color w:val="000000"/>
                <w:lang w:eastAsia="en-US"/>
              </w:rPr>
              <w:t> f300 halo angel beam</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16   UNITS   Prime lite super strobe lights</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E7EF5" w:rsidTr="00541B26">
        <w:trPr>
          <w:trHeight w:val="489"/>
        </w:trPr>
        <w:tc>
          <w:tcPr>
            <w:tcW w:w="192" w:type="pct"/>
            <w:vMerge/>
            <w:vAlign w:val="bottom"/>
          </w:tcPr>
          <w:p w:rsidR="00FE7EF5" w:rsidRDefault="00FE7EF5" w:rsidP="00DA3D8D">
            <w:pPr>
              <w:jc w:val="center"/>
              <w:rPr>
                <w:color w:val="000000"/>
                <w:lang w:eastAsia="en-US"/>
              </w:rPr>
            </w:pPr>
          </w:p>
        </w:tc>
        <w:tc>
          <w:tcPr>
            <w:tcW w:w="1274" w:type="pct"/>
            <w:vAlign w:val="center"/>
          </w:tcPr>
          <w:p w:rsidR="00FE7EF5" w:rsidRPr="006C4021" w:rsidRDefault="00FE7EF5" w:rsidP="00FE7EF5">
            <w:pPr>
              <w:jc w:val="left"/>
              <w:rPr>
                <w:color w:val="000000"/>
                <w:lang w:eastAsia="en-US"/>
              </w:rPr>
            </w:pPr>
            <w:r w:rsidRPr="006C4021">
              <w:rPr>
                <w:color w:val="000000"/>
                <w:lang w:eastAsia="en-US"/>
              </w:rPr>
              <w:t>4     UNITS   </w:t>
            </w:r>
            <w:proofErr w:type="spellStart"/>
            <w:r w:rsidRPr="006C4021">
              <w:rPr>
                <w:color w:val="000000"/>
                <w:lang w:eastAsia="en-US"/>
              </w:rPr>
              <w:t>Primelites</w:t>
            </w:r>
            <w:proofErr w:type="spellEnd"/>
            <w:r w:rsidRPr="006C4021">
              <w:rPr>
                <w:color w:val="000000"/>
                <w:lang w:eastAsia="en-US"/>
              </w:rPr>
              <w:t> matrix light 500x500</w:t>
            </w:r>
          </w:p>
          <w:p w:rsidR="00FE7EF5" w:rsidRPr="006C4021" w:rsidRDefault="00FE7EF5" w:rsidP="00FE7EF5"/>
        </w:tc>
        <w:tc>
          <w:tcPr>
            <w:tcW w:w="254" w:type="pct"/>
            <w:vMerge/>
            <w:vAlign w:val="center"/>
          </w:tcPr>
          <w:p w:rsidR="00FE7EF5" w:rsidRPr="001145C0" w:rsidRDefault="00FE7EF5" w:rsidP="00DA3D8D">
            <w:pPr>
              <w:jc w:val="center"/>
              <w:rPr>
                <w:color w:val="000000"/>
              </w:rPr>
            </w:pPr>
          </w:p>
        </w:tc>
        <w:tc>
          <w:tcPr>
            <w:tcW w:w="265" w:type="pct"/>
            <w:vMerge/>
            <w:vAlign w:val="center"/>
          </w:tcPr>
          <w:p w:rsidR="00FE7EF5" w:rsidRDefault="00FE7EF5" w:rsidP="00B429AA">
            <w:pPr>
              <w:jc w:val="center"/>
            </w:pPr>
          </w:p>
        </w:tc>
        <w:tc>
          <w:tcPr>
            <w:tcW w:w="298" w:type="pct"/>
            <w:vMerge/>
            <w:vAlign w:val="center"/>
          </w:tcPr>
          <w:p w:rsidR="00FE7EF5" w:rsidRDefault="00FE7EF5" w:rsidP="00B429AA">
            <w:pPr>
              <w:jc w:val="center"/>
            </w:pPr>
          </w:p>
        </w:tc>
        <w:tc>
          <w:tcPr>
            <w:tcW w:w="463" w:type="pct"/>
            <w:vMerge/>
          </w:tcPr>
          <w:p w:rsidR="00FE7EF5" w:rsidRDefault="00FE7EF5" w:rsidP="00DA3D8D">
            <w:pPr>
              <w:suppressAutoHyphens/>
              <w:rPr>
                <w:sz w:val="22"/>
                <w:szCs w:val="22"/>
              </w:rPr>
            </w:pPr>
          </w:p>
        </w:tc>
        <w:tc>
          <w:tcPr>
            <w:tcW w:w="416" w:type="pct"/>
            <w:gridSpan w:val="2"/>
            <w:vMerge/>
          </w:tcPr>
          <w:p w:rsidR="00FE7EF5" w:rsidRDefault="00FE7EF5" w:rsidP="00DA3D8D">
            <w:pPr>
              <w:suppressAutoHyphens/>
              <w:rPr>
                <w:sz w:val="22"/>
                <w:szCs w:val="22"/>
              </w:rPr>
            </w:pPr>
          </w:p>
        </w:tc>
        <w:tc>
          <w:tcPr>
            <w:tcW w:w="486" w:type="pct"/>
            <w:gridSpan w:val="2"/>
            <w:vMerge/>
          </w:tcPr>
          <w:p w:rsidR="00FE7EF5" w:rsidRDefault="00FE7EF5" w:rsidP="00DA3D8D">
            <w:pPr>
              <w:suppressAutoHyphens/>
              <w:rPr>
                <w:sz w:val="22"/>
                <w:szCs w:val="22"/>
              </w:rPr>
            </w:pPr>
          </w:p>
        </w:tc>
        <w:tc>
          <w:tcPr>
            <w:tcW w:w="417" w:type="pct"/>
            <w:gridSpan w:val="2"/>
          </w:tcPr>
          <w:p w:rsidR="00FE7EF5" w:rsidRDefault="00FE7EF5" w:rsidP="00DA3D8D">
            <w:pPr>
              <w:suppressAutoHyphens/>
              <w:rPr>
                <w:sz w:val="22"/>
                <w:szCs w:val="22"/>
              </w:rPr>
            </w:pPr>
          </w:p>
        </w:tc>
        <w:tc>
          <w:tcPr>
            <w:tcW w:w="452" w:type="pct"/>
            <w:gridSpan w:val="2"/>
          </w:tcPr>
          <w:p w:rsidR="00FE7EF5" w:rsidRDefault="00FE7EF5" w:rsidP="00DA3D8D">
            <w:pPr>
              <w:suppressAutoHyphens/>
              <w:rPr>
                <w:sz w:val="22"/>
                <w:szCs w:val="22"/>
              </w:rPr>
            </w:pPr>
          </w:p>
        </w:tc>
        <w:tc>
          <w:tcPr>
            <w:tcW w:w="483" w:type="pct"/>
          </w:tcPr>
          <w:p w:rsidR="00FE7EF5" w:rsidRDefault="00FE7EF5" w:rsidP="00DA3D8D">
            <w:pPr>
              <w:suppressAutoHyphens/>
              <w:rPr>
                <w:sz w:val="22"/>
                <w:szCs w:val="22"/>
              </w:rPr>
            </w:pPr>
          </w:p>
        </w:tc>
      </w:tr>
      <w:tr w:rsidR="00FD3859" w:rsidTr="00FE7EF5">
        <w:trPr>
          <w:trHeight w:val="489"/>
        </w:trPr>
        <w:tc>
          <w:tcPr>
            <w:tcW w:w="192" w:type="pct"/>
            <w:vMerge w:val="restart"/>
            <w:tcBorders>
              <w:top w:val="nil"/>
            </w:tcBorders>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Mac aura</w:t>
            </w:r>
          </w:p>
          <w:p w:rsidR="00FD3859" w:rsidRPr="006C4021" w:rsidRDefault="00FD3859" w:rsidP="00FE7EF5"/>
        </w:tc>
        <w:tc>
          <w:tcPr>
            <w:tcW w:w="254" w:type="pct"/>
            <w:vMerge w:val="restart"/>
            <w:tcBorders>
              <w:top w:val="nil"/>
            </w:tcBorders>
            <w:vAlign w:val="center"/>
          </w:tcPr>
          <w:p w:rsidR="00FD3859" w:rsidRPr="001145C0" w:rsidRDefault="00FD3859" w:rsidP="00DA3D8D">
            <w:pPr>
              <w:jc w:val="center"/>
              <w:rPr>
                <w:color w:val="000000"/>
              </w:rPr>
            </w:pPr>
          </w:p>
        </w:tc>
        <w:tc>
          <w:tcPr>
            <w:tcW w:w="265" w:type="pct"/>
            <w:vMerge w:val="restart"/>
            <w:vAlign w:val="center"/>
          </w:tcPr>
          <w:p w:rsidR="00FD3859" w:rsidRDefault="00FD3859" w:rsidP="00B429AA">
            <w:pPr>
              <w:jc w:val="center"/>
            </w:pPr>
          </w:p>
        </w:tc>
        <w:tc>
          <w:tcPr>
            <w:tcW w:w="298" w:type="pct"/>
            <w:vMerge w:val="restart"/>
            <w:vAlign w:val="center"/>
          </w:tcPr>
          <w:p w:rsidR="00FD3859" w:rsidRDefault="00FD3859" w:rsidP="00B429AA">
            <w:pPr>
              <w:jc w:val="center"/>
            </w:pPr>
          </w:p>
        </w:tc>
        <w:tc>
          <w:tcPr>
            <w:tcW w:w="463" w:type="pct"/>
            <w:vMerge w:val="restart"/>
          </w:tcPr>
          <w:p w:rsidR="00FD3859" w:rsidRDefault="00FD3859" w:rsidP="00DA3D8D">
            <w:pPr>
              <w:suppressAutoHyphens/>
              <w:rPr>
                <w:sz w:val="22"/>
                <w:szCs w:val="22"/>
              </w:rPr>
            </w:pPr>
          </w:p>
        </w:tc>
        <w:tc>
          <w:tcPr>
            <w:tcW w:w="416" w:type="pct"/>
            <w:gridSpan w:val="2"/>
            <w:vMerge w:val="restart"/>
          </w:tcPr>
          <w:p w:rsidR="00FD3859" w:rsidRDefault="00FD3859" w:rsidP="00DA3D8D">
            <w:pPr>
              <w:suppressAutoHyphens/>
              <w:rPr>
                <w:sz w:val="22"/>
                <w:szCs w:val="22"/>
              </w:rPr>
            </w:pPr>
          </w:p>
        </w:tc>
        <w:tc>
          <w:tcPr>
            <w:tcW w:w="486" w:type="pct"/>
            <w:gridSpan w:val="2"/>
            <w:vMerge w:val="restart"/>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profile lights amber/white</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8    UNITS   </w:t>
            </w:r>
            <w:proofErr w:type="spellStart"/>
            <w:r w:rsidRPr="006C4021">
              <w:rPr>
                <w:color w:val="000000"/>
                <w:lang w:eastAsia="en-US"/>
              </w:rPr>
              <w:t>Primelites</w:t>
            </w:r>
            <w:proofErr w:type="spellEnd"/>
            <w:r w:rsidRPr="006C4021">
              <w:rPr>
                <w:color w:val="000000"/>
                <w:lang w:eastAsia="en-US"/>
              </w:rPr>
              <w:t> auto light Cree light studio type</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20  UNITS   </w:t>
            </w:r>
            <w:proofErr w:type="spellStart"/>
            <w:r w:rsidRPr="006C4021">
              <w:rPr>
                <w:color w:val="000000"/>
                <w:lang w:eastAsia="en-US"/>
              </w:rPr>
              <w:t>Primelites</w:t>
            </w:r>
            <w:proofErr w:type="spellEnd"/>
            <w:r w:rsidRPr="006C4021">
              <w:rPr>
                <w:color w:val="000000"/>
                <w:lang w:eastAsia="en-US"/>
              </w:rPr>
              <w:t> </w:t>
            </w:r>
            <w:proofErr w:type="spellStart"/>
            <w:r w:rsidRPr="006C4021">
              <w:rPr>
                <w:color w:val="000000"/>
                <w:lang w:eastAsia="en-US"/>
              </w:rPr>
              <w:t>parled</w:t>
            </w:r>
            <w:proofErr w:type="spellEnd"/>
            <w:r w:rsidRPr="006C4021">
              <w:rPr>
                <w:color w:val="000000"/>
                <w:lang w:eastAsia="en-US"/>
              </w:rPr>
              <w:t> </w:t>
            </w:r>
            <w:proofErr w:type="spellStart"/>
            <w:r w:rsidRPr="006C4021">
              <w:rPr>
                <w:color w:val="000000"/>
                <w:lang w:eastAsia="en-US"/>
              </w:rPr>
              <w:t>rgbw</w:t>
            </w:r>
            <w:proofErr w:type="spellEnd"/>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14  UNITS   </w:t>
            </w:r>
            <w:proofErr w:type="spellStart"/>
            <w:r w:rsidRPr="006C4021">
              <w:rPr>
                <w:color w:val="000000"/>
                <w:lang w:eastAsia="en-US"/>
              </w:rPr>
              <w:t>Primelites</w:t>
            </w:r>
            <w:proofErr w:type="spellEnd"/>
            <w:r w:rsidRPr="006C4021">
              <w:rPr>
                <w:color w:val="000000"/>
                <w:lang w:eastAsia="en-US"/>
              </w:rPr>
              <w:t> matrix moving head</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6    UNITS   </w:t>
            </w:r>
            <w:proofErr w:type="spellStart"/>
            <w:r w:rsidRPr="006C4021">
              <w:rPr>
                <w:color w:val="000000"/>
                <w:lang w:eastAsia="en-US"/>
              </w:rPr>
              <w:t>Primelites</w:t>
            </w:r>
            <w:proofErr w:type="spellEnd"/>
            <w:r w:rsidRPr="006C4021">
              <w:rPr>
                <w:color w:val="000000"/>
                <w:lang w:eastAsia="en-US"/>
              </w:rPr>
              <w:t> audience lights</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10  UNITS   </w:t>
            </w:r>
            <w:proofErr w:type="spellStart"/>
            <w:r w:rsidRPr="006C4021">
              <w:rPr>
                <w:color w:val="000000"/>
                <w:lang w:eastAsia="en-US"/>
              </w:rPr>
              <w:t>Primelites</w:t>
            </w:r>
            <w:proofErr w:type="spellEnd"/>
            <w:r w:rsidRPr="006C4021">
              <w:rPr>
                <w:color w:val="000000"/>
                <w:lang w:eastAsia="en-US"/>
              </w:rPr>
              <w:t> Big Bee Eye</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1   UNIT    Grandma 2 light controller</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4   UNITS   </w:t>
            </w:r>
            <w:proofErr w:type="spellStart"/>
            <w:r w:rsidRPr="006C4021">
              <w:rPr>
                <w:color w:val="000000"/>
                <w:lang w:eastAsia="en-US"/>
              </w:rPr>
              <w:t>dmx</w:t>
            </w:r>
            <w:proofErr w:type="spellEnd"/>
            <w:r w:rsidRPr="006C4021">
              <w:rPr>
                <w:color w:val="000000"/>
                <w:lang w:eastAsia="en-US"/>
              </w:rPr>
              <w:t> </w:t>
            </w:r>
            <w:proofErr w:type="spellStart"/>
            <w:r w:rsidRPr="006C4021">
              <w:rPr>
                <w:color w:val="000000"/>
                <w:lang w:eastAsia="en-US"/>
              </w:rPr>
              <w:t>sistributor</w:t>
            </w:r>
            <w:proofErr w:type="spellEnd"/>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4   UNITS   smoke machine</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2   UNITS   haze machine</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1   UNIT    follow spot 21 r 470w</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FD3859" w:rsidTr="00541B26">
        <w:trPr>
          <w:trHeight w:val="489"/>
        </w:trPr>
        <w:tc>
          <w:tcPr>
            <w:tcW w:w="192" w:type="pct"/>
            <w:vMerge/>
            <w:vAlign w:val="bottom"/>
          </w:tcPr>
          <w:p w:rsidR="00FD3859" w:rsidRDefault="00FD3859" w:rsidP="00DA3D8D">
            <w:pPr>
              <w:jc w:val="center"/>
              <w:rPr>
                <w:color w:val="000000"/>
                <w:lang w:eastAsia="en-US"/>
              </w:rPr>
            </w:pPr>
          </w:p>
        </w:tc>
        <w:tc>
          <w:tcPr>
            <w:tcW w:w="1274" w:type="pct"/>
            <w:vAlign w:val="center"/>
          </w:tcPr>
          <w:p w:rsidR="00FD3859" w:rsidRPr="006C4021" w:rsidRDefault="00FD3859" w:rsidP="00FE7EF5">
            <w:pPr>
              <w:jc w:val="left"/>
              <w:rPr>
                <w:color w:val="000000"/>
                <w:lang w:eastAsia="en-US"/>
              </w:rPr>
            </w:pPr>
            <w:r w:rsidRPr="006C4021">
              <w:rPr>
                <w:color w:val="000000"/>
                <w:lang w:eastAsia="en-US"/>
              </w:rPr>
              <w:t>LED WALL SCREEN</w:t>
            </w:r>
          </w:p>
          <w:p w:rsidR="00FD3859" w:rsidRPr="006C4021" w:rsidRDefault="00FD3859" w:rsidP="00FE7EF5"/>
        </w:tc>
        <w:tc>
          <w:tcPr>
            <w:tcW w:w="254" w:type="pct"/>
            <w:vMerge/>
            <w:vAlign w:val="center"/>
          </w:tcPr>
          <w:p w:rsidR="00FD3859" w:rsidRPr="001145C0" w:rsidRDefault="00FD3859" w:rsidP="00DA3D8D">
            <w:pPr>
              <w:jc w:val="center"/>
              <w:rPr>
                <w:color w:val="000000"/>
              </w:rPr>
            </w:pPr>
          </w:p>
        </w:tc>
        <w:tc>
          <w:tcPr>
            <w:tcW w:w="265" w:type="pct"/>
            <w:vMerge/>
            <w:vAlign w:val="center"/>
          </w:tcPr>
          <w:p w:rsidR="00FD3859" w:rsidRDefault="00FD3859" w:rsidP="00B429AA">
            <w:pPr>
              <w:jc w:val="center"/>
            </w:pPr>
          </w:p>
        </w:tc>
        <w:tc>
          <w:tcPr>
            <w:tcW w:w="298" w:type="pct"/>
            <w:vMerge/>
            <w:vAlign w:val="center"/>
          </w:tcPr>
          <w:p w:rsidR="00FD3859" w:rsidRDefault="00FD3859" w:rsidP="00B429AA">
            <w:pPr>
              <w:jc w:val="center"/>
            </w:pPr>
          </w:p>
        </w:tc>
        <w:tc>
          <w:tcPr>
            <w:tcW w:w="463" w:type="pct"/>
            <w:vMerge/>
          </w:tcPr>
          <w:p w:rsidR="00FD3859" w:rsidRDefault="00FD3859" w:rsidP="00DA3D8D">
            <w:pPr>
              <w:suppressAutoHyphens/>
              <w:rPr>
                <w:sz w:val="22"/>
                <w:szCs w:val="22"/>
              </w:rPr>
            </w:pPr>
          </w:p>
        </w:tc>
        <w:tc>
          <w:tcPr>
            <w:tcW w:w="416" w:type="pct"/>
            <w:gridSpan w:val="2"/>
            <w:vMerge/>
          </w:tcPr>
          <w:p w:rsidR="00FD3859" w:rsidRDefault="00FD3859" w:rsidP="00DA3D8D">
            <w:pPr>
              <w:suppressAutoHyphens/>
              <w:rPr>
                <w:sz w:val="22"/>
                <w:szCs w:val="22"/>
              </w:rPr>
            </w:pPr>
          </w:p>
        </w:tc>
        <w:tc>
          <w:tcPr>
            <w:tcW w:w="486" w:type="pct"/>
            <w:gridSpan w:val="2"/>
            <w:vMerge/>
          </w:tcPr>
          <w:p w:rsidR="00FD3859" w:rsidRDefault="00FD3859" w:rsidP="00DA3D8D">
            <w:pPr>
              <w:suppressAutoHyphens/>
              <w:rPr>
                <w:sz w:val="22"/>
                <w:szCs w:val="22"/>
              </w:rPr>
            </w:pPr>
          </w:p>
        </w:tc>
        <w:tc>
          <w:tcPr>
            <w:tcW w:w="417" w:type="pct"/>
            <w:gridSpan w:val="2"/>
          </w:tcPr>
          <w:p w:rsidR="00FD3859" w:rsidRDefault="00FD3859" w:rsidP="00DA3D8D">
            <w:pPr>
              <w:suppressAutoHyphens/>
              <w:rPr>
                <w:sz w:val="22"/>
                <w:szCs w:val="22"/>
              </w:rPr>
            </w:pPr>
          </w:p>
        </w:tc>
        <w:tc>
          <w:tcPr>
            <w:tcW w:w="452" w:type="pct"/>
            <w:gridSpan w:val="2"/>
          </w:tcPr>
          <w:p w:rsidR="00FD3859" w:rsidRDefault="00FD3859" w:rsidP="00DA3D8D">
            <w:pPr>
              <w:suppressAutoHyphens/>
              <w:rPr>
                <w:sz w:val="22"/>
                <w:szCs w:val="22"/>
              </w:rPr>
            </w:pPr>
          </w:p>
        </w:tc>
        <w:tc>
          <w:tcPr>
            <w:tcW w:w="483" w:type="pct"/>
          </w:tcPr>
          <w:p w:rsidR="00FD3859" w:rsidRDefault="00FD3859" w:rsidP="00DA3D8D">
            <w:pPr>
              <w:suppressAutoHyphens/>
              <w:rPr>
                <w:sz w:val="22"/>
                <w:szCs w:val="22"/>
              </w:rPr>
            </w:pPr>
          </w:p>
        </w:tc>
      </w:tr>
      <w:tr w:rsidR="0049203B" w:rsidTr="00541B26">
        <w:trPr>
          <w:trHeight w:val="489"/>
        </w:trPr>
        <w:tc>
          <w:tcPr>
            <w:tcW w:w="192" w:type="pct"/>
            <w:vMerge w:val="restart"/>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6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series </w:t>
            </w:r>
            <w:proofErr w:type="spellStart"/>
            <w:r w:rsidRPr="006C4021">
              <w:rPr>
                <w:color w:val="000000"/>
                <w:lang w:eastAsia="en-US"/>
              </w:rPr>
              <w:t>ledwall</w:t>
            </w:r>
            <w:proofErr w:type="spellEnd"/>
            <w:r w:rsidRPr="006C4021">
              <w:rPr>
                <w:color w:val="000000"/>
                <w:lang w:eastAsia="en-US"/>
              </w:rPr>
              <w:t> (main stage backdraft)</w:t>
            </w:r>
          </w:p>
          <w:p w:rsidR="0049203B" w:rsidRPr="006C4021" w:rsidRDefault="0049203B" w:rsidP="00FE7EF5"/>
        </w:tc>
        <w:tc>
          <w:tcPr>
            <w:tcW w:w="254" w:type="pct"/>
            <w:vMerge w:val="restart"/>
            <w:vAlign w:val="center"/>
          </w:tcPr>
          <w:p w:rsidR="0049203B" w:rsidRPr="001145C0" w:rsidRDefault="0049203B" w:rsidP="00DA3D8D">
            <w:pPr>
              <w:jc w:val="center"/>
              <w:rPr>
                <w:color w:val="000000"/>
              </w:rPr>
            </w:pPr>
          </w:p>
        </w:tc>
        <w:tc>
          <w:tcPr>
            <w:tcW w:w="265" w:type="pct"/>
            <w:vMerge w:val="restart"/>
            <w:vAlign w:val="center"/>
          </w:tcPr>
          <w:p w:rsidR="0049203B" w:rsidRDefault="0049203B" w:rsidP="00B429AA">
            <w:pPr>
              <w:jc w:val="center"/>
            </w:pPr>
          </w:p>
        </w:tc>
        <w:tc>
          <w:tcPr>
            <w:tcW w:w="298" w:type="pct"/>
            <w:vMerge w:val="restart"/>
            <w:vAlign w:val="center"/>
          </w:tcPr>
          <w:p w:rsidR="0049203B" w:rsidRDefault="0049203B" w:rsidP="00B429AA">
            <w:pPr>
              <w:jc w:val="center"/>
            </w:pPr>
          </w:p>
        </w:tc>
        <w:tc>
          <w:tcPr>
            <w:tcW w:w="463" w:type="pct"/>
            <w:vMerge w:val="restart"/>
          </w:tcPr>
          <w:p w:rsidR="0049203B" w:rsidRDefault="0049203B" w:rsidP="00DA3D8D">
            <w:pPr>
              <w:suppressAutoHyphens/>
              <w:rPr>
                <w:sz w:val="22"/>
                <w:szCs w:val="22"/>
              </w:rPr>
            </w:pPr>
          </w:p>
        </w:tc>
        <w:tc>
          <w:tcPr>
            <w:tcW w:w="416" w:type="pct"/>
            <w:gridSpan w:val="2"/>
            <w:vMerge w:val="restart"/>
          </w:tcPr>
          <w:p w:rsidR="0049203B" w:rsidRDefault="0049203B" w:rsidP="00DA3D8D">
            <w:pPr>
              <w:suppressAutoHyphens/>
              <w:rPr>
                <w:sz w:val="22"/>
                <w:szCs w:val="22"/>
              </w:rPr>
            </w:pPr>
          </w:p>
        </w:tc>
        <w:tc>
          <w:tcPr>
            <w:tcW w:w="486" w:type="pct"/>
            <w:gridSpan w:val="2"/>
            <w:vMerge w:val="restart"/>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2  SETS   </w:t>
            </w:r>
            <w:proofErr w:type="spellStart"/>
            <w:r w:rsidRPr="006C4021">
              <w:rPr>
                <w:color w:val="000000"/>
                <w:lang w:eastAsia="en-US"/>
              </w:rPr>
              <w:t>Gtek</w:t>
            </w:r>
            <w:proofErr w:type="spellEnd"/>
            <w:r w:rsidRPr="006C4021">
              <w:rPr>
                <w:color w:val="000000"/>
                <w:lang w:eastAsia="en-US"/>
              </w:rPr>
              <w:t> </w:t>
            </w:r>
            <w:proofErr w:type="spellStart"/>
            <w:r w:rsidRPr="006C4021">
              <w:rPr>
                <w:color w:val="000000"/>
                <w:lang w:eastAsia="en-US"/>
              </w:rPr>
              <w:t>Tpad</w:t>
            </w:r>
            <w:proofErr w:type="spellEnd"/>
            <w:r w:rsidRPr="006C4021">
              <w:rPr>
                <w:color w:val="000000"/>
                <w:lang w:eastAsia="en-US"/>
              </w:rPr>
              <w:t> 1 (side fill audience live feed)</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w:t>
            </w:r>
            <w:proofErr w:type="spellStart"/>
            <w:r w:rsidRPr="006C4021">
              <w:rPr>
                <w:color w:val="000000"/>
                <w:lang w:eastAsia="en-US"/>
              </w:rPr>
              <w:t>novastar</w:t>
            </w:r>
            <w:proofErr w:type="spellEnd"/>
            <w:r w:rsidRPr="006C4021">
              <w:rPr>
                <w:color w:val="000000"/>
                <w:lang w:eastAsia="en-US"/>
              </w:rPr>
              <w:t> </w:t>
            </w:r>
            <w:proofErr w:type="spellStart"/>
            <w:r w:rsidRPr="006C4021">
              <w:rPr>
                <w:color w:val="000000"/>
                <w:lang w:eastAsia="en-US"/>
              </w:rPr>
              <w:t>v</w:t>
            </w:r>
            <w:r>
              <w:rPr>
                <w:color w:val="000000"/>
                <w:lang w:eastAsia="en-US"/>
              </w:rPr>
              <w:t>x</w:t>
            </w:r>
            <w:proofErr w:type="spellEnd"/>
            <w:r>
              <w:rPr>
                <w:color w:val="000000"/>
                <w:lang w:eastAsia="en-US"/>
              </w:rPr>
              <w:t xml:space="preserve"> 1000 video processor for main </w:t>
            </w:r>
            <w:r w:rsidRPr="006C4021">
              <w:rPr>
                <w:color w:val="000000"/>
                <w:lang w:eastAsia="en-US"/>
              </w:rPr>
              <w:t>stage</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ROG Gaming PC</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2  UNITS  aluminum riser for </w:t>
            </w:r>
            <w:proofErr w:type="spellStart"/>
            <w:r w:rsidRPr="006C4021">
              <w:rPr>
                <w:color w:val="000000"/>
                <w:lang w:eastAsia="en-US"/>
              </w:rPr>
              <w:t>livefeed</w:t>
            </w:r>
            <w:proofErr w:type="spellEnd"/>
            <w:r w:rsidRPr="006C4021">
              <w:rPr>
                <w:color w:val="000000"/>
                <w:lang w:eastAsia="en-US"/>
              </w:rPr>
              <w:t> </w:t>
            </w:r>
            <w:proofErr w:type="spellStart"/>
            <w:r w:rsidRPr="006C4021">
              <w:rPr>
                <w:color w:val="000000"/>
                <w:lang w:eastAsia="en-US"/>
              </w:rPr>
              <w:t>ledwall</w:t>
            </w:r>
            <w:proofErr w:type="spellEnd"/>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lot       patching cables and wires</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BANDSET</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SET    Pearl masters all maple drums</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SET    drum kit BEYERDYNAMIC</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w:t>
            </w:r>
            <w:proofErr w:type="spellStart"/>
            <w:r w:rsidRPr="006C4021">
              <w:rPr>
                <w:color w:val="000000"/>
                <w:lang w:eastAsia="en-US"/>
              </w:rPr>
              <w:t>ampeg</w:t>
            </w:r>
            <w:proofErr w:type="spellEnd"/>
            <w:r w:rsidRPr="006C4021">
              <w:rPr>
                <w:color w:val="000000"/>
                <w:lang w:eastAsia="en-US"/>
              </w:rPr>
              <w:t> </w:t>
            </w:r>
            <w:proofErr w:type="spellStart"/>
            <w:r w:rsidRPr="006C4021">
              <w:rPr>
                <w:color w:val="000000"/>
                <w:lang w:eastAsia="en-US"/>
              </w:rPr>
              <w:t>svt</w:t>
            </w:r>
            <w:proofErr w:type="spellEnd"/>
            <w:r w:rsidRPr="006C4021">
              <w:rPr>
                <w:color w:val="000000"/>
                <w:lang w:eastAsia="en-US"/>
              </w:rPr>
              <w:t> 4 pro series bass amp head</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full stack </w:t>
            </w:r>
            <w:proofErr w:type="spellStart"/>
            <w:r w:rsidRPr="006C4021">
              <w:rPr>
                <w:color w:val="000000"/>
                <w:lang w:eastAsia="en-US"/>
              </w:rPr>
              <w:t>ampeg</w:t>
            </w:r>
            <w:proofErr w:type="spellEnd"/>
            <w:r w:rsidRPr="006C4021">
              <w:rPr>
                <w:color w:val="000000"/>
                <w:lang w:eastAsia="en-US"/>
              </w:rPr>
              <w:t> 8x10 cab</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2  UNITS  fender twin reverb guitar amplifier</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w:t>
            </w:r>
            <w:proofErr w:type="spellStart"/>
            <w:r w:rsidRPr="006C4021">
              <w:rPr>
                <w:color w:val="000000"/>
                <w:lang w:eastAsia="en-US"/>
              </w:rPr>
              <w:t>roland</w:t>
            </w:r>
            <w:proofErr w:type="spellEnd"/>
            <w:r w:rsidRPr="006C4021">
              <w:rPr>
                <w:color w:val="000000"/>
                <w:lang w:eastAsia="en-US"/>
              </w:rPr>
              <w:t> kc90 stand</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49203B">
        <w:trPr>
          <w:trHeight w:val="489"/>
        </w:trPr>
        <w:tc>
          <w:tcPr>
            <w:tcW w:w="192" w:type="pct"/>
            <w:vMerge w:val="restart"/>
            <w:tcBorders>
              <w:top w:val="nil"/>
            </w:tcBorders>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3  UNITS  microphone stand</w:t>
            </w:r>
          </w:p>
          <w:p w:rsidR="0049203B" w:rsidRPr="006C4021" w:rsidRDefault="0049203B" w:rsidP="00FE7EF5"/>
        </w:tc>
        <w:tc>
          <w:tcPr>
            <w:tcW w:w="254" w:type="pct"/>
            <w:vMerge w:val="restart"/>
            <w:tcBorders>
              <w:top w:val="nil"/>
            </w:tcBorders>
            <w:vAlign w:val="center"/>
          </w:tcPr>
          <w:p w:rsidR="0049203B" w:rsidRPr="001145C0" w:rsidRDefault="0049203B" w:rsidP="00DA3D8D">
            <w:pPr>
              <w:jc w:val="center"/>
              <w:rPr>
                <w:color w:val="000000"/>
              </w:rPr>
            </w:pPr>
          </w:p>
        </w:tc>
        <w:tc>
          <w:tcPr>
            <w:tcW w:w="265" w:type="pct"/>
            <w:vMerge w:val="restart"/>
            <w:vAlign w:val="center"/>
          </w:tcPr>
          <w:p w:rsidR="0049203B" w:rsidRDefault="0049203B" w:rsidP="00B429AA">
            <w:pPr>
              <w:jc w:val="center"/>
            </w:pPr>
          </w:p>
        </w:tc>
        <w:tc>
          <w:tcPr>
            <w:tcW w:w="298" w:type="pct"/>
            <w:vMerge w:val="restart"/>
            <w:vAlign w:val="center"/>
          </w:tcPr>
          <w:p w:rsidR="0049203B" w:rsidRDefault="0049203B" w:rsidP="00B429AA">
            <w:pPr>
              <w:jc w:val="center"/>
            </w:pPr>
          </w:p>
        </w:tc>
        <w:tc>
          <w:tcPr>
            <w:tcW w:w="463" w:type="pct"/>
            <w:vMerge w:val="restart"/>
          </w:tcPr>
          <w:p w:rsidR="0049203B" w:rsidRDefault="0049203B" w:rsidP="00DA3D8D">
            <w:pPr>
              <w:suppressAutoHyphens/>
              <w:rPr>
                <w:sz w:val="22"/>
                <w:szCs w:val="22"/>
              </w:rPr>
            </w:pPr>
          </w:p>
        </w:tc>
        <w:tc>
          <w:tcPr>
            <w:tcW w:w="416" w:type="pct"/>
            <w:gridSpan w:val="2"/>
            <w:vMerge w:val="restart"/>
          </w:tcPr>
          <w:p w:rsidR="0049203B" w:rsidRDefault="0049203B" w:rsidP="00DA3D8D">
            <w:pPr>
              <w:suppressAutoHyphens/>
              <w:rPr>
                <w:sz w:val="22"/>
                <w:szCs w:val="22"/>
              </w:rPr>
            </w:pPr>
          </w:p>
        </w:tc>
        <w:tc>
          <w:tcPr>
            <w:tcW w:w="486" w:type="pct"/>
            <w:gridSpan w:val="2"/>
            <w:vMerge w:val="restart"/>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SET    stage </w:t>
            </w:r>
            <w:proofErr w:type="spellStart"/>
            <w:r w:rsidRPr="006C4021">
              <w:rPr>
                <w:color w:val="000000"/>
                <w:lang w:eastAsia="en-US"/>
              </w:rPr>
              <w:t>flatform</w:t>
            </w:r>
            <w:proofErr w:type="spellEnd"/>
            <w:r w:rsidRPr="006C4021">
              <w:rPr>
                <w:color w:val="000000"/>
                <w:lang w:eastAsia="en-US"/>
              </w:rPr>
              <w:t> drum riser</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MEGA TENT (DOME TYPE)</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60x240FT Arc Mega Tent</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UNIT   lot riggings and bracing</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lot      accessories and base jacks</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lot     chain hoist</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r w:rsidR="0049203B" w:rsidTr="00541B26">
        <w:trPr>
          <w:trHeight w:val="489"/>
        </w:trPr>
        <w:tc>
          <w:tcPr>
            <w:tcW w:w="192" w:type="pct"/>
            <w:vMerge/>
            <w:vAlign w:val="bottom"/>
          </w:tcPr>
          <w:p w:rsidR="0049203B" w:rsidRDefault="0049203B" w:rsidP="00DA3D8D">
            <w:pPr>
              <w:jc w:val="center"/>
              <w:rPr>
                <w:color w:val="000000"/>
                <w:lang w:eastAsia="en-US"/>
              </w:rPr>
            </w:pPr>
          </w:p>
        </w:tc>
        <w:tc>
          <w:tcPr>
            <w:tcW w:w="1274" w:type="pct"/>
            <w:vAlign w:val="center"/>
          </w:tcPr>
          <w:p w:rsidR="0049203B" w:rsidRPr="006C4021" w:rsidRDefault="0049203B" w:rsidP="00FE7EF5">
            <w:pPr>
              <w:jc w:val="left"/>
              <w:rPr>
                <w:color w:val="000000"/>
                <w:lang w:eastAsia="en-US"/>
              </w:rPr>
            </w:pPr>
            <w:r w:rsidRPr="006C4021">
              <w:rPr>
                <w:color w:val="000000"/>
                <w:lang w:eastAsia="en-US"/>
              </w:rPr>
              <w:t>1  SET   40x40 staging</w:t>
            </w:r>
          </w:p>
          <w:p w:rsidR="0049203B" w:rsidRPr="006C4021" w:rsidRDefault="0049203B" w:rsidP="00FE7EF5"/>
        </w:tc>
        <w:tc>
          <w:tcPr>
            <w:tcW w:w="254" w:type="pct"/>
            <w:vMerge/>
            <w:vAlign w:val="center"/>
          </w:tcPr>
          <w:p w:rsidR="0049203B" w:rsidRPr="001145C0" w:rsidRDefault="0049203B" w:rsidP="00DA3D8D">
            <w:pPr>
              <w:jc w:val="center"/>
              <w:rPr>
                <w:color w:val="000000"/>
              </w:rPr>
            </w:pPr>
          </w:p>
        </w:tc>
        <w:tc>
          <w:tcPr>
            <w:tcW w:w="265" w:type="pct"/>
            <w:vMerge/>
            <w:vAlign w:val="center"/>
          </w:tcPr>
          <w:p w:rsidR="0049203B" w:rsidRDefault="0049203B" w:rsidP="00B429AA">
            <w:pPr>
              <w:jc w:val="center"/>
            </w:pPr>
          </w:p>
        </w:tc>
        <w:tc>
          <w:tcPr>
            <w:tcW w:w="298" w:type="pct"/>
            <w:vMerge/>
            <w:vAlign w:val="center"/>
          </w:tcPr>
          <w:p w:rsidR="0049203B" w:rsidRDefault="0049203B" w:rsidP="00B429AA">
            <w:pPr>
              <w:jc w:val="center"/>
            </w:pPr>
          </w:p>
        </w:tc>
        <w:tc>
          <w:tcPr>
            <w:tcW w:w="463" w:type="pct"/>
            <w:vMerge/>
          </w:tcPr>
          <w:p w:rsidR="0049203B" w:rsidRDefault="0049203B" w:rsidP="00DA3D8D">
            <w:pPr>
              <w:suppressAutoHyphens/>
              <w:rPr>
                <w:sz w:val="22"/>
                <w:szCs w:val="22"/>
              </w:rPr>
            </w:pPr>
          </w:p>
        </w:tc>
        <w:tc>
          <w:tcPr>
            <w:tcW w:w="416" w:type="pct"/>
            <w:gridSpan w:val="2"/>
            <w:vMerge/>
          </w:tcPr>
          <w:p w:rsidR="0049203B" w:rsidRDefault="0049203B" w:rsidP="00DA3D8D">
            <w:pPr>
              <w:suppressAutoHyphens/>
              <w:rPr>
                <w:sz w:val="22"/>
                <w:szCs w:val="22"/>
              </w:rPr>
            </w:pPr>
          </w:p>
        </w:tc>
        <w:tc>
          <w:tcPr>
            <w:tcW w:w="486" w:type="pct"/>
            <w:gridSpan w:val="2"/>
            <w:vMerge/>
          </w:tcPr>
          <w:p w:rsidR="0049203B" w:rsidRDefault="0049203B" w:rsidP="00DA3D8D">
            <w:pPr>
              <w:suppressAutoHyphens/>
              <w:rPr>
                <w:sz w:val="22"/>
                <w:szCs w:val="22"/>
              </w:rPr>
            </w:pPr>
          </w:p>
        </w:tc>
        <w:tc>
          <w:tcPr>
            <w:tcW w:w="417" w:type="pct"/>
            <w:gridSpan w:val="2"/>
          </w:tcPr>
          <w:p w:rsidR="0049203B" w:rsidRDefault="0049203B" w:rsidP="00DA3D8D">
            <w:pPr>
              <w:suppressAutoHyphens/>
              <w:rPr>
                <w:sz w:val="22"/>
                <w:szCs w:val="22"/>
              </w:rPr>
            </w:pPr>
          </w:p>
        </w:tc>
        <w:tc>
          <w:tcPr>
            <w:tcW w:w="452" w:type="pct"/>
            <w:gridSpan w:val="2"/>
          </w:tcPr>
          <w:p w:rsidR="0049203B" w:rsidRDefault="0049203B" w:rsidP="00DA3D8D">
            <w:pPr>
              <w:suppressAutoHyphens/>
              <w:rPr>
                <w:sz w:val="22"/>
                <w:szCs w:val="22"/>
              </w:rPr>
            </w:pPr>
          </w:p>
        </w:tc>
        <w:tc>
          <w:tcPr>
            <w:tcW w:w="483" w:type="pct"/>
          </w:tcPr>
          <w:p w:rsidR="0049203B" w:rsidRDefault="0049203B"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DF6657">
      <w:pPr>
        <w:spacing w:before="240"/>
        <w:jc w:val="center"/>
        <w:rPr>
          <w:b/>
          <w:sz w:val="28"/>
          <w:szCs w:val="28"/>
        </w:rPr>
      </w:pPr>
      <w:r>
        <w:rPr>
          <w:b/>
          <w:sz w:val="28"/>
          <w:szCs w:val="28"/>
        </w:rPr>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 xml:space="preserve">Winning bidder agrees that additional contract documents or information prescribed by the GPPB that are subsequently required for submission after the </w:t>
      </w:r>
      <w:r>
        <w:rPr>
          <w:b/>
          <w:u w:val="single"/>
        </w:rPr>
        <w:lastRenderedPageBreak/>
        <w:t>contract execution, such as the Notice to Proceed, Variation Orders, and Warranty Security, shall likewise form part of the Contract.</w:t>
      </w:r>
    </w:p>
    <w:p w:rsidR="00B84506" w:rsidRDefault="00DF6657">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7C2BEE" w:rsidRPr="00DB0FE9" w:rsidRDefault="007C2BEE" w:rsidP="007C2BEE">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FE7EF5" w:rsidRDefault="00FE7EF5">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902950" w:rsidRDefault="00902950"/>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FE7EF5" w:rsidRDefault="00FE7EF5"/>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FE7EF5" w:rsidRDefault="00FE7EF5">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902950" w:rsidRDefault="00902950">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FE7EF5" w:rsidRDefault="00FE7EF5">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4F" w:rsidRDefault="00B1334F">
      <w:r>
        <w:separator/>
      </w:r>
    </w:p>
  </w:endnote>
  <w:endnote w:type="continuationSeparator" w:id="0">
    <w:p w:rsidR="00B1334F" w:rsidRDefault="00B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jc w:val="center"/>
      <w:rPr>
        <w:sz w:val="20"/>
        <w:szCs w:val="20"/>
      </w:rPr>
    </w:pPr>
    <w:r>
      <w:rPr>
        <w:sz w:val="20"/>
        <w:szCs w:val="20"/>
      </w:rPr>
      <w:fldChar w:fldCharType="begin"/>
    </w:r>
    <w:r>
      <w:rPr>
        <w:sz w:val="20"/>
        <w:szCs w:val="20"/>
      </w:rPr>
      <w:instrText>PAGE</w:instrText>
    </w:r>
    <w:r>
      <w:rPr>
        <w:sz w:val="20"/>
        <w:szCs w:val="20"/>
      </w:rPr>
      <w:fldChar w:fldCharType="separate"/>
    </w:r>
    <w:r w:rsidR="00BE53C5">
      <w:rPr>
        <w:noProof/>
        <w:sz w:val="20"/>
        <w:szCs w:val="20"/>
      </w:rPr>
      <w:t>2</w:t>
    </w:r>
    <w:r>
      <w:rPr>
        <w:sz w:val="20"/>
        <w:szCs w:val="20"/>
      </w:rPr>
      <w:fldChar w:fldCharType="end"/>
    </w:r>
  </w:p>
  <w:p w:rsidR="00902950" w:rsidRDefault="009029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jc w:val="center"/>
      <w:rPr>
        <w:sz w:val="20"/>
        <w:szCs w:val="20"/>
      </w:rPr>
    </w:pPr>
    <w:r>
      <w:rPr>
        <w:sz w:val="20"/>
        <w:szCs w:val="20"/>
      </w:rPr>
      <w:fldChar w:fldCharType="begin"/>
    </w:r>
    <w:r>
      <w:rPr>
        <w:sz w:val="20"/>
        <w:szCs w:val="20"/>
      </w:rPr>
      <w:instrText>PAGE</w:instrText>
    </w:r>
    <w:r>
      <w:rPr>
        <w:sz w:val="20"/>
        <w:szCs w:val="20"/>
      </w:rPr>
      <w:fldChar w:fldCharType="separate"/>
    </w:r>
    <w:r w:rsidR="00BE53C5">
      <w:rPr>
        <w:noProof/>
        <w:sz w:val="20"/>
        <w:szCs w:val="20"/>
      </w:rPr>
      <w:t>16</w:t>
    </w:r>
    <w:r>
      <w:rPr>
        <w:sz w:val="20"/>
        <w:szCs w:val="20"/>
      </w:rPr>
      <w:fldChar w:fldCharType="end"/>
    </w:r>
  </w:p>
  <w:p w:rsidR="00902950" w:rsidRDefault="009029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jc w:val="center"/>
      <w:rPr>
        <w:sz w:val="20"/>
        <w:szCs w:val="20"/>
      </w:rPr>
    </w:pPr>
    <w:r>
      <w:rPr>
        <w:sz w:val="20"/>
        <w:szCs w:val="20"/>
      </w:rPr>
      <w:fldChar w:fldCharType="begin"/>
    </w:r>
    <w:r>
      <w:rPr>
        <w:sz w:val="20"/>
        <w:szCs w:val="20"/>
      </w:rPr>
      <w:instrText>PAGE</w:instrText>
    </w:r>
    <w:r>
      <w:rPr>
        <w:sz w:val="20"/>
        <w:szCs w:val="20"/>
      </w:rPr>
      <w:fldChar w:fldCharType="separate"/>
    </w:r>
    <w:r w:rsidR="00BE53C5">
      <w:rPr>
        <w:noProof/>
        <w:sz w:val="20"/>
        <w:szCs w:val="20"/>
      </w:rPr>
      <w:t>17</w:t>
    </w:r>
    <w:r>
      <w:rPr>
        <w:sz w:val="20"/>
        <w:szCs w:val="20"/>
      </w:rPr>
      <w:fldChar w:fldCharType="end"/>
    </w:r>
  </w:p>
  <w:p w:rsidR="00902950" w:rsidRDefault="009029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jc w:val="center"/>
      <w:rPr>
        <w:sz w:val="20"/>
        <w:szCs w:val="20"/>
      </w:rPr>
    </w:pPr>
    <w:r>
      <w:rPr>
        <w:sz w:val="20"/>
        <w:szCs w:val="20"/>
      </w:rPr>
      <w:fldChar w:fldCharType="begin"/>
    </w:r>
    <w:r>
      <w:rPr>
        <w:sz w:val="20"/>
        <w:szCs w:val="20"/>
      </w:rPr>
      <w:instrText>PAGE</w:instrText>
    </w:r>
    <w:r>
      <w:rPr>
        <w:sz w:val="20"/>
        <w:szCs w:val="20"/>
      </w:rPr>
      <w:fldChar w:fldCharType="separate"/>
    </w:r>
    <w:r w:rsidR="00BE53C5">
      <w:rPr>
        <w:noProof/>
        <w:sz w:val="20"/>
        <w:szCs w:val="20"/>
      </w:rPr>
      <w:t>24</w:t>
    </w:r>
    <w:r>
      <w:rPr>
        <w:sz w:val="20"/>
        <w:szCs w:val="20"/>
      </w:rPr>
      <w:fldChar w:fldCharType="end"/>
    </w:r>
  </w:p>
  <w:p w:rsidR="00902950" w:rsidRDefault="0090295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902950" w:rsidRDefault="00902950">
        <w:pPr>
          <w:pStyle w:val="Footer"/>
          <w:jc w:val="center"/>
          <w:rPr>
            <w:sz w:val="20"/>
          </w:rPr>
        </w:pPr>
        <w:r>
          <w:rPr>
            <w:sz w:val="20"/>
          </w:rPr>
          <w:fldChar w:fldCharType="begin"/>
        </w:r>
        <w:r>
          <w:rPr>
            <w:sz w:val="20"/>
          </w:rPr>
          <w:instrText xml:space="preserve"> PAGE   \* MERGEFORMAT </w:instrText>
        </w:r>
        <w:r>
          <w:rPr>
            <w:sz w:val="20"/>
          </w:rPr>
          <w:fldChar w:fldCharType="separate"/>
        </w:r>
        <w:r w:rsidR="00BE53C5">
          <w:rPr>
            <w:noProof/>
            <w:sz w:val="20"/>
          </w:rPr>
          <w:t>27</w:t>
        </w:r>
        <w:r>
          <w:rPr>
            <w:sz w:val="20"/>
          </w:rPr>
          <w:fldChar w:fldCharType="end"/>
        </w:r>
      </w:p>
    </w:sdtContent>
  </w:sdt>
  <w:p w:rsidR="00902950" w:rsidRDefault="0090295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jc w:val="center"/>
      <w:rPr>
        <w:sz w:val="20"/>
        <w:szCs w:val="20"/>
      </w:rPr>
    </w:pPr>
    <w:r>
      <w:rPr>
        <w:sz w:val="20"/>
        <w:szCs w:val="20"/>
      </w:rPr>
      <w:fldChar w:fldCharType="begin"/>
    </w:r>
    <w:r>
      <w:rPr>
        <w:sz w:val="20"/>
        <w:szCs w:val="20"/>
      </w:rPr>
      <w:instrText>PAGE</w:instrText>
    </w:r>
    <w:r>
      <w:rPr>
        <w:sz w:val="20"/>
        <w:szCs w:val="20"/>
      </w:rPr>
      <w:fldChar w:fldCharType="separate"/>
    </w:r>
    <w:r w:rsidR="00CD7F07">
      <w:rPr>
        <w:noProof/>
        <w:sz w:val="20"/>
        <w:szCs w:val="20"/>
      </w:rPr>
      <w:t>43</w:t>
    </w:r>
    <w:r>
      <w:rPr>
        <w:sz w:val="20"/>
        <w:szCs w:val="20"/>
      </w:rPr>
      <w:fldChar w:fldCharType="end"/>
    </w:r>
  </w:p>
  <w:p w:rsidR="00902950" w:rsidRDefault="009029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4F" w:rsidRDefault="00B1334F">
      <w:r>
        <w:separator/>
      </w:r>
    </w:p>
  </w:footnote>
  <w:footnote w:type="continuationSeparator" w:id="0">
    <w:p w:rsidR="00B1334F" w:rsidRDefault="00B13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0" w:rsidRDefault="00902950">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0704F"/>
    <w:rsid w:val="0001013E"/>
    <w:rsid w:val="00011263"/>
    <w:rsid w:val="000121E7"/>
    <w:rsid w:val="00012212"/>
    <w:rsid w:val="00013C8A"/>
    <w:rsid w:val="000144ED"/>
    <w:rsid w:val="00014F25"/>
    <w:rsid w:val="00015F80"/>
    <w:rsid w:val="00016A3D"/>
    <w:rsid w:val="00020B24"/>
    <w:rsid w:val="00031634"/>
    <w:rsid w:val="00032535"/>
    <w:rsid w:val="00032FC4"/>
    <w:rsid w:val="00041AC9"/>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71511"/>
    <w:rsid w:val="00071706"/>
    <w:rsid w:val="000809F5"/>
    <w:rsid w:val="000821F7"/>
    <w:rsid w:val="00082CA0"/>
    <w:rsid w:val="00084B30"/>
    <w:rsid w:val="0008674B"/>
    <w:rsid w:val="00087158"/>
    <w:rsid w:val="0009009E"/>
    <w:rsid w:val="000923E0"/>
    <w:rsid w:val="0009244C"/>
    <w:rsid w:val="00093CCD"/>
    <w:rsid w:val="000972C3"/>
    <w:rsid w:val="000979CE"/>
    <w:rsid w:val="000A03E3"/>
    <w:rsid w:val="000A09E8"/>
    <w:rsid w:val="000B7BE0"/>
    <w:rsid w:val="000C266F"/>
    <w:rsid w:val="000C5347"/>
    <w:rsid w:val="000C71AF"/>
    <w:rsid w:val="000D0169"/>
    <w:rsid w:val="000D33E5"/>
    <w:rsid w:val="000D5569"/>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207CA"/>
    <w:rsid w:val="00122588"/>
    <w:rsid w:val="00124B28"/>
    <w:rsid w:val="00125D93"/>
    <w:rsid w:val="0012602E"/>
    <w:rsid w:val="00131872"/>
    <w:rsid w:val="00131DD0"/>
    <w:rsid w:val="00132245"/>
    <w:rsid w:val="00132602"/>
    <w:rsid w:val="00134975"/>
    <w:rsid w:val="00142064"/>
    <w:rsid w:val="001425C5"/>
    <w:rsid w:val="0014454D"/>
    <w:rsid w:val="00150230"/>
    <w:rsid w:val="001523F5"/>
    <w:rsid w:val="00156C0F"/>
    <w:rsid w:val="00165237"/>
    <w:rsid w:val="001659A5"/>
    <w:rsid w:val="00167473"/>
    <w:rsid w:val="00170211"/>
    <w:rsid w:val="001708C6"/>
    <w:rsid w:val="0017188E"/>
    <w:rsid w:val="00172E32"/>
    <w:rsid w:val="0017320D"/>
    <w:rsid w:val="00175C3D"/>
    <w:rsid w:val="00180EEE"/>
    <w:rsid w:val="00183A4A"/>
    <w:rsid w:val="00183B4D"/>
    <w:rsid w:val="00184EF5"/>
    <w:rsid w:val="00186129"/>
    <w:rsid w:val="00187ACC"/>
    <w:rsid w:val="0019014E"/>
    <w:rsid w:val="0019468A"/>
    <w:rsid w:val="001956E1"/>
    <w:rsid w:val="001A4F79"/>
    <w:rsid w:val="001A5797"/>
    <w:rsid w:val="001A5D7F"/>
    <w:rsid w:val="001A72DB"/>
    <w:rsid w:val="001B0140"/>
    <w:rsid w:val="001B216E"/>
    <w:rsid w:val="001B4B5D"/>
    <w:rsid w:val="001B58A0"/>
    <w:rsid w:val="001C07C9"/>
    <w:rsid w:val="001C326E"/>
    <w:rsid w:val="001C43D9"/>
    <w:rsid w:val="001C661B"/>
    <w:rsid w:val="001C6EED"/>
    <w:rsid w:val="001C7DF2"/>
    <w:rsid w:val="001D2778"/>
    <w:rsid w:val="001D380C"/>
    <w:rsid w:val="001D5F34"/>
    <w:rsid w:val="001E0296"/>
    <w:rsid w:val="001E0562"/>
    <w:rsid w:val="001E3680"/>
    <w:rsid w:val="001E41E7"/>
    <w:rsid w:val="001E606A"/>
    <w:rsid w:val="001E77B1"/>
    <w:rsid w:val="001E7ED7"/>
    <w:rsid w:val="001F3290"/>
    <w:rsid w:val="001F43C5"/>
    <w:rsid w:val="001F4F32"/>
    <w:rsid w:val="001F5564"/>
    <w:rsid w:val="001F5780"/>
    <w:rsid w:val="001F7C14"/>
    <w:rsid w:val="00201E0F"/>
    <w:rsid w:val="00204673"/>
    <w:rsid w:val="00206358"/>
    <w:rsid w:val="002103B8"/>
    <w:rsid w:val="002153C8"/>
    <w:rsid w:val="00220898"/>
    <w:rsid w:val="002240D8"/>
    <w:rsid w:val="00224452"/>
    <w:rsid w:val="002263E7"/>
    <w:rsid w:val="00230621"/>
    <w:rsid w:val="00230B44"/>
    <w:rsid w:val="0023105D"/>
    <w:rsid w:val="00233FE0"/>
    <w:rsid w:val="00242BBE"/>
    <w:rsid w:val="002452F9"/>
    <w:rsid w:val="00246040"/>
    <w:rsid w:val="002471C2"/>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C28"/>
    <w:rsid w:val="002B787E"/>
    <w:rsid w:val="002C0C86"/>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2D93"/>
    <w:rsid w:val="002F45CD"/>
    <w:rsid w:val="002F474B"/>
    <w:rsid w:val="002F6CEC"/>
    <w:rsid w:val="00300C13"/>
    <w:rsid w:val="003016EB"/>
    <w:rsid w:val="003017C1"/>
    <w:rsid w:val="00303B30"/>
    <w:rsid w:val="0030673E"/>
    <w:rsid w:val="00312A63"/>
    <w:rsid w:val="00313938"/>
    <w:rsid w:val="00313A49"/>
    <w:rsid w:val="00313D94"/>
    <w:rsid w:val="00314DD2"/>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4568"/>
    <w:rsid w:val="00355C73"/>
    <w:rsid w:val="00360DCA"/>
    <w:rsid w:val="0036107F"/>
    <w:rsid w:val="0036379D"/>
    <w:rsid w:val="003640CA"/>
    <w:rsid w:val="00366F83"/>
    <w:rsid w:val="00370161"/>
    <w:rsid w:val="00373F5E"/>
    <w:rsid w:val="00377961"/>
    <w:rsid w:val="003813A2"/>
    <w:rsid w:val="0038244E"/>
    <w:rsid w:val="00382BCD"/>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B074A"/>
    <w:rsid w:val="003B4B1A"/>
    <w:rsid w:val="003B5434"/>
    <w:rsid w:val="003B59A5"/>
    <w:rsid w:val="003B59AB"/>
    <w:rsid w:val="003B7040"/>
    <w:rsid w:val="003C07EC"/>
    <w:rsid w:val="003C45D8"/>
    <w:rsid w:val="003C5532"/>
    <w:rsid w:val="003C70B3"/>
    <w:rsid w:val="003D14FD"/>
    <w:rsid w:val="003D3FBD"/>
    <w:rsid w:val="003D521F"/>
    <w:rsid w:val="003D55A0"/>
    <w:rsid w:val="003D657F"/>
    <w:rsid w:val="003D7363"/>
    <w:rsid w:val="003D73BA"/>
    <w:rsid w:val="003D7411"/>
    <w:rsid w:val="003E002F"/>
    <w:rsid w:val="003E17CE"/>
    <w:rsid w:val="003E19B1"/>
    <w:rsid w:val="003E2536"/>
    <w:rsid w:val="003E6163"/>
    <w:rsid w:val="003F016D"/>
    <w:rsid w:val="003F340B"/>
    <w:rsid w:val="003F4D7A"/>
    <w:rsid w:val="004010F9"/>
    <w:rsid w:val="004018BF"/>
    <w:rsid w:val="00401CC8"/>
    <w:rsid w:val="004032BE"/>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2AAE"/>
    <w:rsid w:val="00433F2D"/>
    <w:rsid w:val="00434783"/>
    <w:rsid w:val="0043613A"/>
    <w:rsid w:val="00443DA0"/>
    <w:rsid w:val="0044591D"/>
    <w:rsid w:val="004462E3"/>
    <w:rsid w:val="00446CDB"/>
    <w:rsid w:val="00451885"/>
    <w:rsid w:val="00452915"/>
    <w:rsid w:val="00452BA9"/>
    <w:rsid w:val="004536E5"/>
    <w:rsid w:val="00453C90"/>
    <w:rsid w:val="00456179"/>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203B"/>
    <w:rsid w:val="004935DA"/>
    <w:rsid w:val="00493D58"/>
    <w:rsid w:val="004A1C3E"/>
    <w:rsid w:val="004A522D"/>
    <w:rsid w:val="004A5421"/>
    <w:rsid w:val="004A7C94"/>
    <w:rsid w:val="004B145B"/>
    <w:rsid w:val="004B7273"/>
    <w:rsid w:val="004C0F3C"/>
    <w:rsid w:val="004C631D"/>
    <w:rsid w:val="004C739A"/>
    <w:rsid w:val="004C7FA1"/>
    <w:rsid w:val="004D08B2"/>
    <w:rsid w:val="004E0157"/>
    <w:rsid w:val="004E17AD"/>
    <w:rsid w:val="004E1E3A"/>
    <w:rsid w:val="004E383C"/>
    <w:rsid w:val="004E4D41"/>
    <w:rsid w:val="004F7680"/>
    <w:rsid w:val="00500C5C"/>
    <w:rsid w:val="00501116"/>
    <w:rsid w:val="005038C0"/>
    <w:rsid w:val="005039F6"/>
    <w:rsid w:val="00503E32"/>
    <w:rsid w:val="00504129"/>
    <w:rsid w:val="00505CE0"/>
    <w:rsid w:val="00510193"/>
    <w:rsid w:val="00510D49"/>
    <w:rsid w:val="00514913"/>
    <w:rsid w:val="00515111"/>
    <w:rsid w:val="005165E0"/>
    <w:rsid w:val="00517465"/>
    <w:rsid w:val="00520083"/>
    <w:rsid w:val="00520445"/>
    <w:rsid w:val="00520E98"/>
    <w:rsid w:val="005231A0"/>
    <w:rsid w:val="00523B4C"/>
    <w:rsid w:val="00526007"/>
    <w:rsid w:val="005333F0"/>
    <w:rsid w:val="0053354D"/>
    <w:rsid w:val="0053534C"/>
    <w:rsid w:val="0053650E"/>
    <w:rsid w:val="0053681E"/>
    <w:rsid w:val="00541B26"/>
    <w:rsid w:val="00541C00"/>
    <w:rsid w:val="005429D5"/>
    <w:rsid w:val="0054337D"/>
    <w:rsid w:val="005442A8"/>
    <w:rsid w:val="0054438C"/>
    <w:rsid w:val="00547545"/>
    <w:rsid w:val="00552AE3"/>
    <w:rsid w:val="0055413C"/>
    <w:rsid w:val="00555036"/>
    <w:rsid w:val="005564D5"/>
    <w:rsid w:val="00557EF6"/>
    <w:rsid w:val="0056050F"/>
    <w:rsid w:val="00560994"/>
    <w:rsid w:val="005611F6"/>
    <w:rsid w:val="00561AE6"/>
    <w:rsid w:val="005705A2"/>
    <w:rsid w:val="00574DBC"/>
    <w:rsid w:val="00574E45"/>
    <w:rsid w:val="005779EB"/>
    <w:rsid w:val="00577F04"/>
    <w:rsid w:val="005819AB"/>
    <w:rsid w:val="005822E1"/>
    <w:rsid w:val="00582FF2"/>
    <w:rsid w:val="00585CFF"/>
    <w:rsid w:val="00586A77"/>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7A8"/>
    <w:rsid w:val="005F6EB0"/>
    <w:rsid w:val="005F7D86"/>
    <w:rsid w:val="00600C60"/>
    <w:rsid w:val="0060120C"/>
    <w:rsid w:val="00603A4E"/>
    <w:rsid w:val="006073D7"/>
    <w:rsid w:val="006160C5"/>
    <w:rsid w:val="006174A8"/>
    <w:rsid w:val="006247B1"/>
    <w:rsid w:val="00624901"/>
    <w:rsid w:val="006264C0"/>
    <w:rsid w:val="00626EA2"/>
    <w:rsid w:val="00630A72"/>
    <w:rsid w:val="00631E6C"/>
    <w:rsid w:val="0063204E"/>
    <w:rsid w:val="00633926"/>
    <w:rsid w:val="00641362"/>
    <w:rsid w:val="00643B70"/>
    <w:rsid w:val="006526AD"/>
    <w:rsid w:val="00662731"/>
    <w:rsid w:val="00662801"/>
    <w:rsid w:val="0066288A"/>
    <w:rsid w:val="00662BED"/>
    <w:rsid w:val="0066302A"/>
    <w:rsid w:val="00663AC6"/>
    <w:rsid w:val="00664A32"/>
    <w:rsid w:val="0066675E"/>
    <w:rsid w:val="00670F0F"/>
    <w:rsid w:val="00673980"/>
    <w:rsid w:val="006743D7"/>
    <w:rsid w:val="0067449A"/>
    <w:rsid w:val="00674501"/>
    <w:rsid w:val="00676B27"/>
    <w:rsid w:val="00676D5B"/>
    <w:rsid w:val="0068329F"/>
    <w:rsid w:val="00685CC4"/>
    <w:rsid w:val="0068610C"/>
    <w:rsid w:val="00686B72"/>
    <w:rsid w:val="00687F81"/>
    <w:rsid w:val="00693605"/>
    <w:rsid w:val="00695C6F"/>
    <w:rsid w:val="00697360"/>
    <w:rsid w:val="006A39DB"/>
    <w:rsid w:val="006A4BB0"/>
    <w:rsid w:val="006B6F0A"/>
    <w:rsid w:val="006C0395"/>
    <w:rsid w:val="006C22B2"/>
    <w:rsid w:val="006C4021"/>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578C"/>
    <w:rsid w:val="00715DE0"/>
    <w:rsid w:val="00715FA0"/>
    <w:rsid w:val="007215D8"/>
    <w:rsid w:val="00726903"/>
    <w:rsid w:val="0073034A"/>
    <w:rsid w:val="00730515"/>
    <w:rsid w:val="00735C3A"/>
    <w:rsid w:val="0073652F"/>
    <w:rsid w:val="00736921"/>
    <w:rsid w:val="00737EF5"/>
    <w:rsid w:val="00740A49"/>
    <w:rsid w:val="00742868"/>
    <w:rsid w:val="00743D27"/>
    <w:rsid w:val="00746DD1"/>
    <w:rsid w:val="007471C0"/>
    <w:rsid w:val="00747A84"/>
    <w:rsid w:val="007552AD"/>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EC3"/>
    <w:rsid w:val="0078490A"/>
    <w:rsid w:val="00791FE1"/>
    <w:rsid w:val="007941D9"/>
    <w:rsid w:val="00794601"/>
    <w:rsid w:val="007958FD"/>
    <w:rsid w:val="00795F73"/>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741"/>
    <w:rsid w:val="007D0FDD"/>
    <w:rsid w:val="007D212D"/>
    <w:rsid w:val="007D4911"/>
    <w:rsid w:val="007D5023"/>
    <w:rsid w:val="007D62C9"/>
    <w:rsid w:val="007D781E"/>
    <w:rsid w:val="007E12BF"/>
    <w:rsid w:val="007E1750"/>
    <w:rsid w:val="007E1B9E"/>
    <w:rsid w:val="007E3080"/>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305"/>
    <w:rsid w:val="00813ECA"/>
    <w:rsid w:val="00814F67"/>
    <w:rsid w:val="00822847"/>
    <w:rsid w:val="00823390"/>
    <w:rsid w:val="008260E0"/>
    <w:rsid w:val="00830F4B"/>
    <w:rsid w:val="00832291"/>
    <w:rsid w:val="00834515"/>
    <w:rsid w:val="0083683A"/>
    <w:rsid w:val="00837881"/>
    <w:rsid w:val="00837D0F"/>
    <w:rsid w:val="008411D9"/>
    <w:rsid w:val="00841425"/>
    <w:rsid w:val="008414A3"/>
    <w:rsid w:val="00843561"/>
    <w:rsid w:val="008444BC"/>
    <w:rsid w:val="00845A3B"/>
    <w:rsid w:val="00847DB4"/>
    <w:rsid w:val="00850207"/>
    <w:rsid w:val="00853377"/>
    <w:rsid w:val="00863B68"/>
    <w:rsid w:val="0086503B"/>
    <w:rsid w:val="00866DED"/>
    <w:rsid w:val="0086757D"/>
    <w:rsid w:val="008704D5"/>
    <w:rsid w:val="00874A8F"/>
    <w:rsid w:val="008756D7"/>
    <w:rsid w:val="008843D6"/>
    <w:rsid w:val="00886306"/>
    <w:rsid w:val="008878E2"/>
    <w:rsid w:val="00887FC1"/>
    <w:rsid w:val="008960BF"/>
    <w:rsid w:val="008973E5"/>
    <w:rsid w:val="008A0110"/>
    <w:rsid w:val="008A4DF8"/>
    <w:rsid w:val="008A5FA8"/>
    <w:rsid w:val="008B09FD"/>
    <w:rsid w:val="008B2A98"/>
    <w:rsid w:val="008B3CAE"/>
    <w:rsid w:val="008B6832"/>
    <w:rsid w:val="008B687B"/>
    <w:rsid w:val="008B7D3C"/>
    <w:rsid w:val="008C205A"/>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0AB4"/>
    <w:rsid w:val="008F1BF7"/>
    <w:rsid w:val="008F65FA"/>
    <w:rsid w:val="008F6745"/>
    <w:rsid w:val="00900929"/>
    <w:rsid w:val="00900C93"/>
    <w:rsid w:val="009017FB"/>
    <w:rsid w:val="00902950"/>
    <w:rsid w:val="00905366"/>
    <w:rsid w:val="00914018"/>
    <w:rsid w:val="00914527"/>
    <w:rsid w:val="00914B8E"/>
    <w:rsid w:val="009172F5"/>
    <w:rsid w:val="00917F92"/>
    <w:rsid w:val="00921173"/>
    <w:rsid w:val="009223D6"/>
    <w:rsid w:val="009227C4"/>
    <w:rsid w:val="009230CC"/>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2006"/>
    <w:rsid w:val="009635A5"/>
    <w:rsid w:val="00967CCE"/>
    <w:rsid w:val="00970995"/>
    <w:rsid w:val="009710BA"/>
    <w:rsid w:val="00972D3C"/>
    <w:rsid w:val="00975DB4"/>
    <w:rsid w:val="0097674B"/>
    <w:rsid w:val="0098093B"/>
    <w:rsid w:val="009839CE"/>
    <w:rsid w:val="00991B84"/>
    <w:rsid w:val="00995B9E"/>
    <w:rsid w:val="0099655E"/>
    <w:rsid w:val="00996931"/>
    <w:rsid w:val="009A0979"/>
    <w:rsid w:val="009A2590"/>
    <w:rsid w:val="009A48DD"/>
    <w:rsid w:val="009A569F"/>
    <w:rsid w:val="009A7015"/>
    <w:rsid w:val="009B15A0"/>
    <w:rsid w:val="009B2AD6"/>
    <w:rsid w:val="009B6455"/>
    <w:rsid w:val="009C3A01"/>
    <w:rsid w:val="009C5106"/>
    <w:rsid w:val="009C5215"/>
    <w:rsid w:val="009C74B4"/>
    <w:rsid w:val="009D2F89"/>
    <w:rsid w:val="009D4323"/>
    <w:rsid w:val="009E1190"/>
    <w:rsid w:val="009E1F60"/>
    <w:rsid w:val="009E20E7"/>
    <w:rsid w:val="009E271D"/>
    <w:rsid w:val="009E45DB"/>
    <w:rsid w:val="009E499F"/>
    <w:rsid w:val="009E6849"/>
    <w:rsid w:val="009E6EF3"/>
    <w:rsid w:val="009E7DB3"/>
    <w:rsid w:val="009F11E4"/>
    <w:rsid w:val="009F1758"/>
    <w:rsid w:val="009F3A7C"/>
    <w:rsid w:val="009F5550"/>
    <w:rsid w:val="00A035A2"/>
    <w:rsid w:val="00A03AEB"/>
    <w:rsid w:val="00A06CA5"/>
    <w:rsid w:val="00A10788"/>
    <w:rsid w:val="00A10E46"/>
    <w:rsid w:val="00A13E5E"/>
    <w:rsid w:val="00A15CAA"/>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3B19"/>
    <w:rsid w:val="00A558CC"/>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36E0"/>
    <w:rsid w:val="00A93FB0"/>
    <w:rsid w:val="00A95A45"/>
    <w:rsid w:val="00A96AAE"/>
    <w:rsid w:val="00AA374E"/>
    <w:rsid w:val="00AA41A1"/>
    <w:rsid w:val="00AA7FBE"/>
    <w:rsid w:val="00AB3231"/>
    <w:rsid w:val="00AB3A61"/>
    <w:rsid w:val="00AB3D45"/>
    <w:rsid w:val="00AB3E62"/>
    <w:rsid w:val="00AC1565"/>
    <w:rsid w:val="00AC23BE"/>
    <w:rsid w:val="00AC3E3C"/>
    <w:rsid w:val="00AD07F2"/>
    <w:rsid w:val="00AD1515"/>
    <w:rsid w:val="00AD43AF"/>
    <w:rsid w:val="00AD6ADB"/>
    <w:rsid w:val="00AE0886"/>
    <w:rsid w:val="00AE0C8E"/>
    <w:rsid w:val="00AE11AB"/>
    <w:rsid w:val="00AE2AC6"/>
    <w:rsid w:val="00AE4882"/>
    <w:rsid w:val="00AE6320"/>
    <w:rsid w:val="00AF0309"/>
    <w:rsid w:val="00AF0AAB"/>
    <w:rsid w:val="00AF0D3B"/>
    <w:rsid w:val="00AF1346"/>
    <w:rsid w:val="00AF3BFF"/>
    <w:rsid w:val="00AF455C"/>
    <w:rsid w:val="00AF6345"/>
    <w:rsid w:val="00AF6732"/>
    <w:rsid w:val="00AF6C80"/>
    <w:rsid w:val="00B021C0"/>
    <w:rsid w:val="00B04498"/>
    <w:rsid w:val="00B06472"/>
    <w:rsid w:val="00B06A7E"/>
    <w:rsid w:val="00B11AE7"/>
    <w:rsid w:val="00B1334F"/>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29AA"/>
    <w:rsid w:val="00B46AAD"/>
    <w:rsid w:val="00B509A4"/>
    <w:rsid w:val="00B50BC0"/>
    <w:rsid w:val="00B52032"/>
    <w:rsid w:val="00B52B96"/>
    <w:rsid w:val="00B55CDA"/>
    <w:rsid w:val="00B55F1D"/>
    <w:rsid w:val="00B55F91"/>
    <w:rsid w:val="00B617FF"/>
    <w:rsid w:val="00B65D0A"/>
    <w:rsid w:val="00B6614A"/>
    <w:rsid w:val="00B71B3A"/>
    <w:rsid w:val="00B74EDC"/>
    <w:rsid w:val="00B752CF"/>
    <w:rsid w:val="00B765DF"/>
    <w:rsid w:val="00B76F2A"/>
    <w:rsid w:val="00B823A2"/>
    <w:rsid w:val="00B826FB"/>
    <w:rsid w:val="00B82BEB"/>
    <w:rsid w:val="00B84506"/>
    <w:rsid w:val="00B87F6C"/>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1F21"/>
    <w:rsid w:val="00BD36B5"/>
    <w:rsid w:val="00BD3D3A"/>
    <w:rsid w:val="00BD3E17"/>
    <w:rsid w:val="00BD4327"/>
    <w:rsid w:val="00BD50D4"/>
    <w:rsid w:val="00BD74BD"/>
    <w:rsid w:val="00BD7502"/>
    <w:rsid w:val="00BE29B0"/>
    <w:rsid w:val="00BE4B6E"/>
    <w:rsid w:val="00BE5344"/>
    <w:rsid w:val="00BE53C5"/>
    <w:rsid w:val="00BF1B7A"/>
    <w:rsid w:val="00BF4039"/>
    <w:rsid w:val="00C028BA"/>
    <w:rsid w:val="00C02FCA"/>
    <w:rsid w:val="00C03E7E"/>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30EB"/>
    <w:rsid w:val="00C44634"/>
    <w:rsid w:val="00C44BB2"/>
    <w:rsid w:val="00C4645C"/>
    <w:rsid w:val="00C473EC"/>
    <w:rsid w:val="00C475E8"/>
    <w:rsid w:val="00C476A2"/>
    <w:rsid w:val="00C501D3"/>
    <w:rsid w:val="00C5130A"/>
    <w:rsid w:val="00C607D7"/>
    <w:rsid w:val="00C622DB"/>
    <w:rsid w:val="00C62C62"/>
    <w:rsid w:val="00C63734"/>
    <w:rsid w:val="00C63EB6"/>
    <w:rsid w:val="00C64AB4"/>
    <w:rsid w:val="00C65979"/>
    <w:rsid w:val="00C65C29"/>
    <w:rsid w:val="00C709E4"/>
    <w:rsid w:val="00C70FB0"/>
    <w:rsid w:val="00C74267"/>
    <w:rsid w:val="00C74531"/>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6FA1"/>
    <w:rsid w:val="00CD7F07"/>
    <w:rsid w:val="00CE0238"/>
    <w:rsid w:val="00CE22F2"/>
    <w:rsid w:val="00CE399C"/>
    <w:rsid w:val="00CE6ECC"/>
    <w:rsid w:val="00CF09FD"/>
    <w:rsid w:val="00CF2ADC"/>
    <w:rsid w:val="00CF4997"/>
    <w:rsid w:val="00CF5793"/>
    <w:rsid w:val="00D042D5"/>
    <w:rsid w:val="00D07FB4"/>
    <w:rsid w:val="00D11E2F"/>
    <w:rsid w:val="00D14B69"/>
    <w:rsid w:val="00D208D6"/>
    <w:rsid w:val="00D216CB"/>
    <w:rsid w:val="00D23284"/>
    <w:rsid w:val="00D23441"/>
    <w:rsid w:val="00D319BD"/>
    <w:rsid w:val="00D31A79"/>
    <w:rsid w:val="00D3603E"/>
    <w:rsid w:val="00D36BCC"/>
    <w:rsid w:val="00D4097B"/>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22B8"/>
    <w:rsid w:val="00D939D5"/>
    <w:rsid w:val="00D97F58"/>
    <w:rsid w:val="00DA3D8D"/>
    <w:rsid w:val="00DA4EFE"/>
    <w:rsid w:val="00DA6229"/>
    <w:rsid w:val="00DA6A3F"/>
    <w:rsid w:val="00DA6D88"/>
    <w:rsid w:val="00DA7351"/>
    <w:rsid w:val="00DA77F8"/>
    <w:rsid w:val="00DA7D09"/>
    <w:rsid w:val="00DA7E88"/>
    <w:rsid w:val="00DB0DED"/>
    <w:rsid w:val="00DB2919"/>
    <w:rsid w:val="00DB3C4D"/>
    <w:rsid w:val="00DC5C84"/>
    <w:rsid w:val="00DD1086"/>
    <w:rsid w:val="00DD145E"/>
    <w:rsid w:val="00DD207C"/>
    <w:rsid w:val="00DD6831"/>
    <w:rsid w:val="00DE2C77"/>
    <w:rsid w:val="00DF04E5"/>
    <w:rsid w:val="00DF0AC6"/>
    <w:rsid w:val="00DF38D1"/>
    <w:rsid w:val="00DF5519"/>
    <w:rsid w:val="00DF6657"/>
    <w:rsid w:val="00DF72B6"/>
    <w:rsid w:val="00DF7F4B"/>
    <w:rsid w:val="00E0041E"/>
    <w:rsid w:val="00E00B01"/>
    <w:rsid w:val="00E01C3E"/>
    <w:rsid w:val="00E12C10"/>
    <w:rsid w:val="00E16AC3"/>
    <w:rsid w:val="00E20BB5"/>
    <w:rsid w:val="00E21893"/>
    <w:rsid w:val="00E243C8"/>
    <w:rsid w:val="00E256D4"/>
    <w:rsid w:val="00E26A01"/>
    <w:rsid w:val="00E27C0D"/>
    <w:rsid w:val="00E30087"/>
    <w:rsid w:val="00E30549"/>
    <w:rsid w:val="00E31B23"/>
    <w:rsid w:val="00E32F72"/>
    <w:rsid w:val="00E36914"/>
    <w:rsid w:val="00E4022C"/>
    <w:rsid w:val="00E404D1"/>
    <w:rsid w:val="00E40D87"/>
    <w:rsid w:val="00E44FA0"/>
    <w:rsid w:val="00E547EF"/>
    <w:rsid w:val="00E55C45"/>
    <w:rsid w:val="00E56301"/>
    <w:rsid w:val="00E63162"/>
    <w:rsid w:val="00E658EC"/>
    <w:rsid w:val="00E67D99"/>
    <w:rsid w:val="00E76DDB"/>
    <w:rsid w:val="00E77324"/>
    <w:rsid w:val="00E811E0"/>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0EB"/>
    <w:rsid w:val="00EC0B08"/>
    <w:rsid w:val="00EC0BAD"/>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3778"/>
    <w:rsid w:val="00F352CB"/>
    <w:rsid w:val="00F41627"/>
    <w:rsid w:val="00F436DF"/>
    <w:rsid w:val="00F46AEB"/>
    <w:rsid w:val="00F5213A"/>
    <w:rsid w:val="00F5414F"/>
    <w:rsid w:val="00F55575"/>
    <w:rsid w:val="00F55F58"/>
    <w:rsid w:val="00F56DE6"/>
    <w:rsid w:val="00F62975"/>
    <w:rsid w:val="00F631F2"/>
    <w:rsid w:val="00F637C6"/>
    <w:rsid w:val="00F63BF2"/>
    <w:rsid w:val="00F65137"/>
    <w:rsid w:val="00F7157A"/>
    <w:rsid w:val="00F77B1C"/>
    <w:rsid w:val="00F77CC1"/>
    <w:rsid w:val="00F80E8D"/>
    <w:rsid w:val="00F839F8"/>
    <w:rsid w:val="00F84017"/>
    <w:rsid w:val="00F841B0"/>
    <w:rsid w:val="00F847F3"/>
    <w:rsid w:val="00F87EB6"/>
    <w:rsid w:val="00F92C49"/>
    <w:rsid w:val="00F93F56"/>
    <w:rsid w:val="00F95179"/>
    <w:rsid w:val="00F9556D"/>
    <w:rsid w:val="00F95F16"/>
    <w:rsid w:val="00F962A6"/>
    <w:rsid w:val="00F964B6"/>
    <w:rsid w:val="00F97FBA"/>
    <w:rsid w:val="00FA08A0"/>
    <w:rsid w:val="00FB097E"/>
    <w:rsid w:val="00FC0B37"/>
    <w:rsid w:val="00FC2978"/>
    <w:rsid w:val="00FC3420"/>
    <w:rsid w:val="00FC7AE3"/>
    <w:rsid w:val="00FD2651"/>
    <w:rsid w:val="00FD2EC1"/>
    <w:rsid w:val="00FD31D8"/>
    <w:rsid w:val="00FD3859"/>
    <w:rsid w:val="00FD3AB0"/>
    <w:rsid w:val="00FD5749"/>
    <w:rsid w:val="00FD7403"/>
    <w:rsid w:val="00FE01C5"/>
    <w:rsid w:val="00FE7EF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699">
      <w:bodyDiv w:val="1"/>
      <w:marLeft w:val="0"/>
      <w:marRight w:val="0"/>
      <w:marTop w:val="0"/>
      <w:marBottom w:val="0"/>
      <w:divBdr>
        <w:top w:val="none" w:sz="0" w:space="0" w:color="auto"/>
        <w:left w:val="none" w:sz="0" w:space="0" w:color="auto"/>
        <w:bottom w:val="none" w:sz="0" w:space="0" w:color="auto"/>
        <w:right w:val="none" w:sz="0" w:space="0" w:color="auto"/>
      </w:divBdr>
      <w:divsChild>
        <w:div w:id="613945266">
          <w:marLeft w:val="0"/>
          <w:marRight w:val="0"/>
          <w:marTop w:val="0"/>
          <w:marBottom w:val="0"/>
          <w:divBdr>
            <w:top w:val="none" w:sz="0" w:space="0" w:color="auto"/>
            <w:left w:val="none" w:sz="0" w:space="0" w:color="auto"/>
            <w:bottom w:val="none" w:sz="0" w:space="0" w:color="auto"/>
            <w:right w:val="none" w:sz="0" w:space="0" w:color="auto"/>
          </w:divBdr>
        </w:div>
      </w:divsChild>
    </w:div>
    <w:div w:id="144586787">
      <w:bodyDiv w:val="1"/>
      <w:marLeft w:val="0"/>
      <w:marRight w:val="0"/>
      <w:marTop w:val="0"/>
      <w:marBottom w:val="0"/>
      <w:divBdr>
        <w:top w:val="none" w:sz="0" w:space="0" w:color="auto"/>
        <w:left w:val="none" w:sz="0" w:space="0" w:color="auto"/>
        <w:bottom w:val="none" w:sz="0" w:space="0" w:color="auto"/>
        <w:right w:val="none" w:sz="0" w:space="0" w:color="auto"/>
      </w:divBdr>
      <w:divsChild>
        <w:div w:id="719597965">
          <w:marLeft w:val="0"/>
          <w:marRight w:val="0"/>
          <w:marTop w:val="0"/>
          <w:marBottom w:val="0"/>
          <w:divBdr>
            <w:top w:val="none" w:sz="0" w:space="0" w:color="auto"/>
            <w:left w:val="none" w:sz="0" w:space="0" w:color="auto"/>
            <w:bottom w:val="none" w:sz="0" w:space="0" w:color="auto"/>
            <w:right w:val="none" w:sz="0" w:space="0" w:color="auto"/>
          </w:divBdr>
        </w:div>
      </w:divsChild>
    </w:div>
    <w:div w:id="179661105">
      <w:bodyDiv w:val="1"/>
      <w:marLeft w:val="0"/>
      <w:marRight w:val="0"/>
      <w:marTop w:val="0"/>
      <w:marBottom w:val="0"/>
      <w:divBdr>
        <w:top w:val="none" w:sz="0" w:space="0" w:color="auto"/>
        <w:left w:val="none" w:sz="0" w:space="0" w:color="auto"/>
        <w:bottom w:val="none" w:sz="0" w:space="0" w:color="auto"/>
        <w:right w:val="none" w:sz="0" w:space="0" w:color="auto"/>
      </w:divBdr>
      <w:divsChild>
        <w:div w:id="1200818099">
          <w:marLeft w:val="0"/>
          <w:marRight w:val="0"/>
          <w:marTop w:val="0"/>
          <w:marBottom w:val="0"/>
          <w:divBdr>
            <w:top w:val="none" w:sz="0" w:space="0" w:color="auto"/>
            <w:left w:val="none" w:sz="0" w:space="0" w:color="auto"/>
            <w:bottom w:val="none" w:sz="0" w:space="0" w:color="auto"/>
            <w:right w:val="none" w:sz="0" w:space="0" w:color="auto"/>
          </w:divBdr>
        </w:div>
      </w:divsChild>
    </w:div>
    <w:div w:id="219095854">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1">
          <w:marLeft w:val="0"/>
          <w:marRight w:val="0"/>
          <w:marTop w:val="0"/>
          <w:marBottom w:val="0"/>
          <w:divBdr>
            <w:top w:val="none" w:sz="0" w:space="0" w:color="auto"/>
            <w:left w:val="none" w:sz="0" w:space="0" w:color="auto"/>
            <w:bottom w:val="none" w:sz="0" w:space="0" w:color="auto"/>
            <w:right w:val="none" w:sz="0" w:space="0" w:color="auto"/>
          </w:divBdr>
        </w:div>
      </w:divsChild>
    </w:div>
    <w:div w:id="392314907">
      <w:bodyDiv w:val="1"/>
      <w:marLeft w:val="0"/>
      <w:marRight w:val="0"/>
      <w:marTop w:val="0"/>
      <w:marBottom w:val="0"/>
      <w:divBdr>
        <w:top w:val="none" w:sz="0" w:space="0" w:color="auto"/>
        <w:left w:val="none" w:sz="0" w:space="0" w:color="auto"/>
        <w:bottom w:val="none" w:sz="0" w:space="0" w:color="auto"/>
        <w:right w:val="none" w:sz="0" w:space="0" w:color="auto"/>
      </w:divBdr>
      <w:divsChild>
        <w:div w:id="1694502710">
          <w:marLeft w:val="0"/>
          <w:marRight w:val="0"/>
          <w:marTop w:val="0"/>
          <w:marBottom w:val="0"/>
          <w:divBdr>
            <w:top w:val="none" w:sz="0" w:space="0" w:color="auto"/>
            <w:left w:val="none" w:sz="0" w:space="0" w:color="auto"/>
            <w:bottom w:val="none" w:sz="0" w:space="0" w:color="auto"/>
            <w:right w:val="none" w:sz="0" w:space="0" w:color="auto"/>
          </w:divBdr>
        </w:div>
      </w:divsChild>
    </w:div>
    <w:div w:id="415785603">
      <w:bodyDiv w:val="1"/>
      <w:marLeft w:val="0"/>
      <w:marRight w:val="0"/>
      <w:marTop w:val="0"/>
      <w:marBottom w:val="0"/>
      <w:divBdr>
        <w:top w:val="none" w:sz="0" w:space="0" w:color="auto"/>
        <w:left w:val="none" w:sz="0" w:space="0" w:color="auto"/>
        <w:bottom w:val="none" w:sz="0" w:space="0" w:color="auto"/>
        <w:right w:val="none" w:sz="0" w:space="0" w:color="auto"/>
      </w:divBdr>
      <w:divsChild>
        <w:div w:id="1606033963">
          <w:marLeft w:val="0"/>
          <w:marRight w:val="0"/>
          <w:marTop w:val="0"/>
          <w:marBottom w:val="0"/>
          <w:divBdr>
            <w:top w:val="none" w:sz="0" w:space="0" w:color="auto"/>
            <w:left w:val="none" w:sz="0" w:space="0" w:color="auto"/>
            <w:bottom w:val="none" w:sz="0" w:space="0" w:color="auto"/>
            <w:right w:val="none" w:sz="0" w:space="0" w:color="auto"/>
          </w:divBdr>
        </w:div>
      </w:divsChild>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463086421">
      <w:bodyDiv w:val="1"/>
      <w:marLeft w:val="0"/>
      <w:marRight w:val="0"/>
      <w:marTop w:val="0"/>
      <w:marBottom w:val="0"/>
      <w:divBdr>
        <w:top w:val="none" w:sz="0" w:space="0" w:color="auto"/>
        <w:left w:val="none" w:sz="0" w:space="0" w:color="auto"/>
        <w:bottom w:val="none" w:sz="0" w:space="0" w:color="auto"/>
        <w:right w:val="none" w:sz="0" w:space="0" w:color="auto"/>
      </w:divBdr>
      <w:divsChild>
        <w:div w:id="553539829">
          <w:marLeft w:val="0"/>
          <w:marRight w:val="0"/>
          <w:marTop w:val="0"/>
          <w:marBottom w:val="0"/>
          <w:divBdr>
            <w:top w:val="none" w:sz="0" w:space="0" w:color="auto"/>
            <w:left w:val="none" w:sz="0" w:space="0" w:color="auto"/>
            <w:bottom w:val="none" w:sz="0" w:space="0" w:color="auto"/>
            <w:right w:val="none" w:sz="0" w:space="0" w:color="auto"/>
          </w:divBdr>
        </w:div>
      </w:divsChild>
    </w:div>
    <w:div w:id="537553300">
      <w:bodyDiv w:val="1"/>
      <w:marLeft w:val="0"/>
      <w:marRight w:val="0"/>
      <w:marTop w:val="0"/>
      <w:marBottom w:val="0"/>
      <w:divBdr>
        <w:top w:val="none" w:sz="0" w:space="0" w:color="auto"/>
        <w:left w:val="none" w:sz="0" w:space="0" w:color="auto"/>
        <w:bottom w:val="none" w:sz="0" w:space="0" w:color="auto"/>
        <w:right w:val="none" w:sz="0" w:space="0" w:color="auto"/>
      </w:divBdr>
      <w:divsChild>
        <w:div w:id="263540300">
          <w:marLeft w:val="0"/>
          <w:marRight w:val="0"/>
          <w:marTop w:val="0"/>
          <w:marBottom w:val="0"/>
          <w:divBdr>
            <w:top w:val="none" w:sz="0" w:space="0" w:color="auto"/>
            <w:left w:val="none" w:sz="0" w:space="0" w:color="auto"/>
            <w:bottom w:val="none" w:sz="0" w:space="0" w:color="auto"/>
            <w:right w:val="none" w:sz="0" w:space="0" w:color="auto"/>
          </w:divBdr>
        </w:div>
      </w:divsChild>
    </w:div>
    <w:div w:id="547497689">
      <w:bodyDiv w:val="1"/>
      <w:marLeft w:val="0"/>
      <w:marRight w:val="0"/>
      <w:marTop w:val="0"/>
      <w:marBottom w:val="0"/>
      <w:divBdr>
        <w:top w:val="none" w:sz="0" w:space="0" w:color="auto"/>
        <w:left w:val="none" w:sz="0" w:space="0" w:color="auto"/>
        <w:bottom w:val="none" w:sz="0" w:space="0" w:color="auto"/>
        <w:right w:val="none" w:sz="0" w:space="0" w:color="auto"/>
      </w:divBdr>
      <w:divsChild>
        <w:div w:id="80875834">
          <w:marLeft w:val="0"/>
          <w:marRight w:val="0"/>
          <w:marTop w:val="0"/>
          <w:marBottom w:val="0"/>
          <w:divBdr>
            <w:top w:val="none" w:sz="0" w:space="0" w:color="auto"/>
            <w:left w:val="none" w:sz="0" w:space="0" w:color="auto"/>
            <w:bottom w:val="none" w:sz="0" w:space="0" w:color="auto"/>
            <w:right w:val="none" w:sz="0" w:space="0" w:color="auto"/>
          </w:divBdr>
        </w:div>
      </w:divsChild>
    </w:div>
    <w:div w:id="62438793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
          <w:marLeft w:val="0"/>
          <w:marRight w:val="0"/>
          <w:marTop w:val="0"/>
          <w:marBottom w:val="0"/>
          <w:divBdr>
            <w:top w:val="none" w:sz="0" w:space="0" w:color="auto"/>
            <w:left w:val="none" w:sz="0" w:space="0" w:color="auto"/>
            <w:bottom w:val="none" w:sz="0" w:space="0" w:color="auto"/>
            <w:right w:val="none" w:sz="0" w:space="0" w:color="auto"/>
          </w:divBdr>
        </w:div>
      </w:divsChild>
    </w:div>
    <w:div w:id="642395191">
      <w:bodyDiv w:val="1"/>
      <w:marLeft w:val="0"/>
      <w:marRight w:val="0"/>
      <w:marTop w:val="0"/>
      <w:marBottom w:val="0"/>
      <w:divBdr>
        <w:top w:val="none" w:sz="0" w:space="0" w:color="auto"/>
        <w:left w:val="none" w:sz="0" w:space="0" w:color="auto"/>
        <w:bottom w:val="none" w:sz="0" w:space="0" w:color="auto"/>
        <w:right w:val="none" w:sz="0" w:space="0" w:color="auto"/>
      </w:divBdr>
      <w:divsChild>
        <w:div w:id="1965303315">
          <w:marLeft w:val="0"/>
          <w:marRight w:val="0"/>
          <w:marTop w:val="0"/>
          <w:marBottom w:val="0"/>
          <w:divBdr>
            <w:top w:val="none" w:sz="0" w:space="0" w:color="auto"/>
            <w:left w:val="none" w:sz="0" w:space="0" w:color="auto"/>
            <w:bottom w:val="none" w:sz="0" w:space="0" w:color="auto"/>
            <w:right w:val="none" w:sz="0" w:space="0" w:color="auto"/>
          </w:divBdr>
        </w:div>
      </w:divsChild>
    </w:div>
    <w:div w:id="660735622">
      <w:bodyDiv w:val="1"/>
      <w:marLeft w:val="0"/>
      <w:marRight w:val="0"/>
      <w:marTop w:val="0"/>
      <w:marBottom w:val="0"/>
      <w:divBdr>
        <w:top w:val="none" w:sz="0" w:space="0" w:color="auto"/>
        <w:left w:val="none" w:sz="0" w:space="0" w:color="auto"/>
        <w:bottom w:val="none" w:sz="0" w:space="0" w:color="auto"/>
        <w:right w:val="none" w:sz="0" w:space="0" w:color="auto"/>
      </w:divBdr>
      <w:divsChild>
        <w:div w:id="989938532">
          <w:marLeft w:val="0"/>
          <w:marRight w:val="0"/>
          <w:marTop w:val="0"/>
          <w:marBottom w:val="0"/>
          <w:divBdr>
            <w:top w:val="none" w:sz="0" w:space="0" w:color="auto"/>
            <w:left w:val="none" w:sz="0" w:space="0" w:color="auto"/>
            <w:bottom w:val="none" w:sz="0" w:space="0" w:color="auto"/>
            <w:right w:val="none" w:sz="0" w:space="0" w:color="auto"/>
          </w:divBdr>
        </w:div>
      </w:divsChild>
    </w:div>
    <w:div w:id="707753907">
      <w:bodyDiv w:val="1"/>
      <w:marLeft w:val="0"/>
      <w:marRight w:val="0"/>
      <w:marTop w:val="0"/>
      <w:marBottom w:val="0"/>
      <w:divBdr>
        <w:top w:val="none" w:sz="0" w:space="0" w:color="auto"/>
        <w:left w:val="none" w:sz="0" w:space="0" w:color="auto"/>
        <w:bottom w:val="none" w:sz="0" w:space="0" w:color="auto"/>
        <w:right w:val="none" w:sz="0" w:space="0" w:color="auto"/>
      </w:divBdr>
      <w:divsChild>
        <w:div w:id="1996568016">
          <w:marLeft w:val="0"/>
          <w:marRight w:val="0"/>
          <w:marTop w:val="0"/>
          <w:marBottom w:val="0"/>
          <w:divBdr>
            <w:top w:val="none" w:sz="0" w:space="0" w:color="auto"/>
            <w:left w:val="none" w:sz="0" w:space="0" w:color="auto"/>
            <w:bottom w:val="none" w:sz="0" w:space="0" w:color="auto"/>
            <w:right w:val="none" w:sz="0" w:space="0" w:color="auto"/>
          </w:divBdr>
        </w:div>
      </w:divsChild>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11101875">
      <w:bodyDiv w:val="1"/>
      <w:marLeft w:val="0"/>
      <w:marRight w:val="0"/>
      <w:marTop w:val="0"/>
      <w:marBottom w:val="0"/>
      <w:divBdr>
        <w:top w:val="none" w:sz="0" w:space="0" w:color="auto"/>
        <w:left w:val="none" w:sz="0" w:space="0" w:color="auto"/>
        <w:bottom w:val="none" w:sz="0" w:space="0" w:color="auto"/>
        <w:right w:val="none" w:sz="0" w:space="0" w:color="auto"/>
      </w:divBdr>
      <w:divsChild>
        <w:div w:id="464933374">
          <w:marLeft w:val="0"/>
          <w:marRight w:val="0"/>
          <w:marTop w:val="0"/>
          <w:marBottom w:val="0"/>
          <w:divBdr>
            <w:top w:val="none" w:sz="0" w:space="0" w:color="auto"/>
            <w:left w:val="none" w:sz="0" w:space="0" w:color="auto"/>
            <w:bottom w:val="none" w:sz="0" w:space="0" w:color="auto"/>
            <w:right w:val="none" w:sz="0" w:space="0" w:color="auto"/>
          </w:divBdr>
        </w:div>
      </w:divsChild>
    </w:div>
    <w:div w:id="822310611">
      <w:bodyDiv w:val="1"/>
      <w:marLeft w:val="0"/>
      <w:marRight w:val="0"/>
      <w:marTop w:val="0"/>
      <w:marBottom w:val="0"/>
      <w:divBdr>
        <w:top w:val="none" w:sz="0" w:space="0" w:color="auto"/>
        <w:left w:val="none" w:sz="0" w:space="0" w:color="auto"/>
        <w:bottom w:val="none" w:sz="0" w:space="0" w:color="auto"/>
        <w:right w:val="none" w:sz="0" w:space="0" w:color="auto"/>
      </w:divBdr>
      <w:divsChild>
        <w:div w:id="1881359661">
          <w:marLeft w:val="0"/>
          <w:marRight w:val="0"/>
          <w:marTop w:val="0"/>
          <w:marBottom w:val="0"/>
          <w:divBdr>
            <w:top w:val="none" w:sz="0" w:space="0" w:color="auto"/>
            <w:left w:val="none" w:sz="0" w:space="0" w:color="auto"/>
            <w:bottom w:val="none" w:sz="0" w:space="0" w:color="auto"/>
            <w:right w:val="none" w:sz="0" w:space="0" w:color="auto"/>
          </w:divBdr>
        </w:div>
      </w:divsChild>
    </w:div>
    <w:div w:id="833103937">
      <w:bodyDiv w:val="1"/>
      <w:marLeft w:val="0"/>
      <w:marRight w:val="0"/>
      <w:marTop w:val="0"/>
      <w:marBottom w:val="0"/>
      <w:divBdr>
        <w:top w:val="none" w:sz="0" w:space="0" w:color="auto"/>
        <w:left w:val="none" w:sz="0" w:space="0" w:color="auto"/>
        <w:bottom w:val="none" w:sz="0" w:space="0" w:color="auto"/>
        <w:right w:val="none" w:sz="0" w:space="0" w:color="auto"/>
      </w:divBdr>
      <w:divsChild>
        <w:div w:id="925310148">
          <w:marLeft w:val="0"/>
          <w:marRight w:val="0"/>
          <w:marTop w:val="0"/>
          <w:marBottom w:val="0"/>
          <w:divBdr>
            <w:top w:val="none" w:sz="0" w:space="0" w:color="auto"/>
            <w:left w:val="none" w:sz="0" w:space="0" w:color="auto"/>
            <w:bottom w:val="none" w:sz="0" w:space="0" w:color="auto"/>
            <w:right w:val="none" w:sz="0" w:space="0" w:color="auto"/>
          </w:divBdr>
        </w:div>
      </w:divsChild>
    </w:div>
    <w:div w:id="861016167">
      <w:bodyDiv w:val="1"/>
      <w:marLeft w:val="0"/>
      <w:marRight w:val="0"/>
      <w:marTop w:val="0"/>
      <w:marBottom w:val="0"/>
      <w:divBdr>
        <w:top w:val="none" w:sz="0" w:space="0" w:color="auto"/>
        <w:left w:val="none" w:sz="0" w:space="0" w:color="auto"/>
        <w:bottom w:val="none" w:sz="0" w:space="0" w:color="auto"/>
        <w:right w:val="none" w:sz="0" w:space="0" w:color="auto"/>
      </w:divBdr>
      <w:divsChild>
        <w:div w:id="509683810">
          <w:marLeft w:val="0"/>
          <w:marRight w:val="0"/>
          <w:marTop w:val="0"/>
          <w:marBottom w:val="0"/>
          <w:divBdr>
            <w:top w:val="none" w:sz="0" w:space="0" w:color="auto"/>
            <w:left w:val="none" w:sz="0" w:space="0" w:color="auto"/>
            <w:bottom w:val="none" w:sz="0" w:space="0" w:color="auto"/>
            <w:right w:val="none" w:sz="0" w:space="0" w:color="auto"/>
          </w:divBdr>
        </w:div>
      </w:divsChild>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02048162">
      <w:bodyDiv w:val="1"/>
      <w:marLeft w:val="0"/>
      <w:marRight w:val="0"/>
      <w:marTop w:val="0"/>
      <w:marBottom w:val="0"/>
      <w:divBdr>
        <w:top w:val="none" w:sz="0" w:space="0" w:color="auto"/>
        <w:left w:val="none" w:sz="0" w:space="0" w:color="auto"/>
        <w:bottom w:val="none" w:sz="0" w:space="0" w:color="auto"/>
        <w:right w:val="none" w:sz="0" w:space="0" w:color="auto"/>
      </w:divBdr>
      <w:divsChild>
        <w:div w:id="736514360">
          <w:marLeft w:val="0"/>
          <w:marRight w:val="0"/>
          <w:marTop w:val="0"/>
          <w:marBottom w:val="0"/>
          <w:divBdr>
            <w:top w:val="none" w:sz="0" w:space="0" w:color="auto"/>
            <w:left w:val="none" w:sz="0" w:space="0" w:color="auto"/>
            <w:bottom w:val="none" w:sz="0" w:space="0" w:color="auto"/>
            <w:right w:val="none" w:sz="0" w:space="0" w:color="auto"/>
          </w:divBdr>
        </w:div>
        <w:div w:id="1870680326">
          <w:marLeft w:val="0"/>
          <w:marRight w:val="0"/>
          <w:marTop w:val="0"/>
          <w:marBottom w:val="0"/>
          <w:divBdr>
            <w:top w:val="none" w:sz="0" w:space="0" w:color="auto"/>
            <w:left w:val="none" w:sz="0" w:space="0" w:color="auto"/>
            <w:bottom w:val="none" w:sz="0" w:space="0" w:color="auto"/>
            <w:right w:val="none" w:sz="0" w:space="0" w:color="auto"/>
          </w:divBdr>
        </w:div>
        <w:div w:id="78869163">
          <w:marLeft w:val="0"/>
          <w:marRight w:val="0"/>
          <w:marTop w:val="0"/>
          <w:marBottom w:val="0"/>
          <w:divBdr>
            <w:top w:val="none" w:sz="0" w:space="0" w:color="auto"/>
            <w:left w:val="none" w:sz="0" w:space="0" w:color="auto"/>
            <w:bottom w:val="none" w:sz="0" w:space="0" w:color="auto"/>
            <w:right w:val="none" w:sz="0" w:space="0" w:color="auto"/>
          </w:divBdr>
        </w:div>
        <w:div w:id="585923215">
          <w:marLeft w:val="0"/>
          <w:marRight w:val="0"/>
          <w:marTop w:val="0"/>
          <w:marBottom w:val="0"/>
          <w:divBdr>
            <w:top w:val="none" w:sz="0" w:space="0" w:color="auto"/>
            <w:left w:val="none" w:sz="0" w:space="0" w:color="auto"/>
            <w:bottom w:val="none" w:sz="0" w:space="0" w:color="auto"/>
            <w:right w:val="none" w:sz="0" w:space="0" w:color="auto"/>
          </w:divBdr>
        </w:div>
        <w:div w:id="2007396222">
          <w:marLeft w:val="0"/>
          <w:marRight w:val="0"/>
          <w:marTop w:val="0"/>
          <w:marBottom w:val="0"/>
          <w:divBdr>
            <w:top w:val="none" w:sz="0" w:space="0" w:color="auto"/>
            <w:left w:val="none" w:sz="0" w:space="0" w:color="auto"/>
            <w:bottom w:val="none" w:sz="0" w:space="0" w:color="auto"/>
            <w:right w:val="none" w:sz="0" w:space="0" w:color="auto"/>
          </w:divBdr>
        </w:div>
        <w:div w:id="1640039510">
          <w:marLeft w:val="0"/>
          <w:marRight w:val="0"/>
          <w:marTop w:val="0"/>
          <w:marBottom w:val="0"/>
          <w:divBdr>
            <w:top w:val="none" w:sz="0" w:space="0" w:color="auto"/>
            <w:left w:val="none" w:sz="0" w:space="0" w:color="auto"/>
            <w:bottom w:val="none" w:sz="0" w:space="0" w:color="auto"/>
            <w:right w:val="none" w:sz="0" w:space="0" w:color="auto"/>
          </w:divBdr>
        </w:div>
        <w:div w:id="1857959192">
          <w:marLeft w:val="0"/>
          <w:marRight w:val="0"/>
          <w:marTop w:val="0"/>
          <w:marBottom w:val="0"/>
          <w:divBdr>
            <w:top w:val="none" w:sz="0" w:space="0" w:color="auto"/>
            <w:left w:val="none" w:sz="0" w:space="0" w:color="auto"/>
            <w:bottom w:val="none" w:sz="0" w:space="0" w:color="auto"/>
            <w:right w:val="none" w:sz="0" w:space="0" w:color="auto"/>
          </w:divBdr>
        </w:div>
        <w:div w:id="2108383395">
          <w:marLeft w:val="0"/>
          <w:marRight w:val="0"/>
          <w:marTop w:val="0"/>
          <w:marBottom w:val="0"/>
          <w:divBdr>
            <w:top w:val="none" w:sz="0" w:space="0" w:color="auto"/>
            <w:left w:val="none" w:sz="0" w:space="0" w:color="auto"/>
            <w:bottom w:val="none" w:sz="0" w:space="0" w:color="auto"/>
            <w:right w:val="none" w:sz="0" w:space="0" w:color="auto"/>
          </w:divBdr>
        </w:div>
        <w:div w:id="1958484766">
          <w:marLeft w:val="0"/>
          <w:marRight w:val="0"/>
          <w:marTop w:val="0"/>
          <w:marBottom w:val="0"/>
          <w:divBdr>
            <w:top w:val="none" w:sz="0" w:space="0" w:color="auto"/>
            <w:left w:val="none" w:sz="0" w:space="0" w:color="auto"/>
            <w:bottom w:val="none" w:sz="0" w:space="0" w:color="auto"/>
            <w:right w:val="none" w:sz="0" w:space="0" w:color="auto"/>
          </w:divBdr>
        </w:div>
        <w:div w:id="1816481880">
          <w:marLeft w:val="0"/>
          <w:marRight w:val="0"/>
          <w:marTop w:val="0"/>
          <w:marBottom w:val="0"/>
          <w:divBdr>
            <w:top w:val="none" w:sz="0" w:space="0" w:color="auto"/>
            <w:left w:val="none" w:sz="0" w:space="0" w:color="auto"/>
            <w:bottom w:val="none" w:sz="0" w:space="0" w:color="auto"/>
            <w:right w:val="none" w:sz="0" w:space="0" w:color="auto"/>
          </w:divBdr>
        </w:div>
        <w:div w:id="1833913771">
          <w:marLeft w:val="0"/>
          <w:marRight w:val="0"/>
          <w:marTop w:val="0"/>
          <w:marBottom w:val="0"/>
          <w:divBdr>
            <w:top w:val="none" w:sz="0" w:space="0" w:color="auto"/>
            <w:left w:val="none" w:sz="0" w:space="0" w:color="auto"/>
            <w:bottom w:val="none" w:sz="0" w:space="0" w:color="auto"/>
            <w:right w:val="none" w:sz="0" w:space="0" w:color="auto"/>
          </w:divBdr>
        </w:div>
        <w:div w:id="1191919706">
          <w:marLeft w:val="0"/>
          <w:marRight w:val="0"/>
          <w:marTop w:val="0"/>
          <w:marBottom w:val="0"/>
          <w:divBdr>
            <w:top w:val="none" w:sz="0" w:space="0" w:color="auto"/>
            <w:left w:val="none" w:sz="0" w:space="0" w:color="auto"/>
            <w:bottom w:val="none" w:sz="0" w:space="0" w:color="auto"/>
            <w:right w:val="none" w:sz="0" w:space="0" w:color="auto"/>
          </w:divBdr>
        </w:div>
        <w:div w:id="1778593873">
          <w:marLeft w:val="0"/>
          <w:marRight w:val="0"/>
          <w:marTop w:val="0"/>
          <w:marBottom w:val="0"/>
          <w:divBdr>
            <w:top w:val="none" w:sz="0" w:space="0" w:color="auto"/>
            <w:left w:val="none" w:sz="0" w:space="0" w:color="auto"/>
            <w:bottom w:val="none" w:sz="0" w:space="0" w:color="auto"/>
            <w:right w:val="none" w:sz="0" w:space="0" w:color="auto"/>
          </w:divBdr>
        </w:div>
        <w:div w:id="561645727">
          <w:marLeft w:val="0"/>
          <w:marRight w:val="0"/>
          <w:marTop w:val="0"/>
          <w:marBottom w:val="0"/>
          <w:divBdr>
            <w:top w:val="none" w:sz="0" w:space="0" w:color="auto"/>
            <w:left w:val="none" w:sz="0" w:space="0" w:color="auto"/>
            <w:bottom w:val="none" w:sz="0" w:space="0" w:color="auto"/>
            <w:right w:val="none" w:sz="0" w:space="0" w:color="auto"/>
          </w:divBdr>
        </w:div>
        <w:div w:id="1401362712">
          <w:marLeft w:val="0"/>
          <w:marRight w:val="0"/>
          <w:marTop w:val="0"/>
          <w:marBottom w:val="0"/>
          <w:divBdr>
            <w:top w:val="none" w:sz="0" w:space="0" w:color="auto"/>
            <w:left w:val="none" w:sz="0" w:space="0" w:color="auto"/>
            <w:bottom w:val="none" w:sz="0" w:space="0" w:color="auto"/>
            <w:right w:val="none" w:sz="0" w:space="0" w:color="auto"/>
          </w:divBdr>
        </w:div>
        <w:div w:id="1005397597">
          <w:marLeft w:val="0"/>
          <w:marRight w:val="0"/>
          <w:marTop w:val="0"/>
          <w:marBottom w:val="0"/>
          <w:divBdr>
            <w:top w:val="none" w:sz="0" w:space="0" w:color="auto"/>
            <w:left w:val="none" w:sz="0" w:space="0" w:color="auto"/>
            <w:bottom w:val="none" w:sz="0" w:space="0" w:color="auto"/>
            <w:right w:val="none" w:sz="0" w:space="0" w:color="auto"/>
          </w:divBdr>
        </w:div>
        <w:div w:id="1552185919">
          <w:marLeft w:val="0"/>
          <w:marRight w:val="0"/>
          <w:marTop w:val="0"/>
          <w:marBottom w:val="0"/>
          <w:divBdr>
            <w:top w:val="none" w:sz="0" w:space="0" w:color="auto"/>
            <w:left w:val="none" w:sz="0" w:space="0" w:color="auto"/>
            <w:bottom w:val="none" w:sz="0" w:space="0" w:color="auto"/>
            <w:right w:val="none" w:sz="0" w:space="0" w:color="auto"/>
          </w:divBdr>
        </w:div>
        <w:div w:id="1595094773">
          <w:marLeft w:val="0"/>
          <w:marRight w:val="0"/>
          <w:marTop w:val="0"/>
          <w:marBottom w:val="0"/>
          <w:divBdr>
            <w:top w:val="none" w:sz="0" w:space="0" w:color="auto"/>
            <w:left w:val="none" w:sz="0" w:space="0" w:color="auto"/>
            <w:bottom w:val="none" w:sz="0" w:space="0" w:color="auto"/>
            <w:right w:val="none" w:sz="0" w:space="0" w:color="auto"/>
          </w:divBdr>
        </w:div>
        <w:div w:id="1538161277">
          <w:marLeft w:val="0"/>
          <w:marRight w:val="0"/>
          <w:marTop w:val="0"/>
          <w:marBottom w:val="0"/>
          <w:divBdr>
            <w:top w:val="none" w:sz="0" w:space="0" w:color="auto"/>
            <w:left w:val="none" w:sz="0" w:space="0" w:color="auto"/>
            <w:bottom w:val="none" w:sz="0" w:space="0" w:color="auto"/>
            <w:right w:val="none" w:sz="0" w:space="0" w:color="auto"/>
          </w:divBdr>
        </w:div>
        <w:div w:id="1177385041">
          <w:marLeft w:val="0"/>
          <w:marRight w:val="0"/>
          <w:marTop w:val="0"/>
          <w:marBottom w:val="0"/>
          <w:divBdr>
            <w:top w:val="none" w:sz="0" w:space="0" w:color="auto"/>
            <w:left w:val="none" w:sz="0" w:space="0" w:color="auto"/>
            <w:bottom w:val="none" w:sz="0" w:space="0" w:color="auto"/>
            <w:right w:val="none" w:sz="0" w:space="0" w:color="auto"/>
          </w:divBdr>
        </w:div>
        <w:div w:id="1863080885">
          <w:marLeft w:val="0"/>
          <w:marRight w:val="0"/>
          <w:marTop w:val="0"/>
          <w:marBottom w:val="0"/>
          <w:divBdr>
            <w:top w:val="none" w:sz="0" w:space="0" w:color="auto"/>
            <w:left w:val="none" w:sz="0" w:space="0" w:color="auto"/>
            <w:bottom w:val="none" w:sz="0" w:space="0" w:color="auto"/>
            <w:right w:val="none" w:sz="0" w:space="0" w:color="auto"/>
          </w:divBdr>
        </w:div>
        <w:div w:id="1386104208">
          <w:marLeft w:val="0"/>
          <w:marRight w:val="0"/>
          <w:marTop w:val="0"/>
          <w:marBottom w:val="0"/>
          <w:divBdr>
            <w:top w:val="none" w:sz="0" w:space="0" w:color="auto"/>
            <w:left w:val="none" w:sz="0" w:space="0" w:color="auto"/>
            <w:bottom w:val="none" w:sz="0" w:space="0" w:color="auto"/>
            <w:right w:val="none" w:sz="0" w:space="0" w:color="auto"/>
          </w:divBdr>
        </w:div>
        <w:div w:id="1380856674">
          <w:marLeft w:val="0"/>
          <w:marRight w:val="0"/>
          <w:marTop w:val="0"/>
          <w:marBottom w:val="0"/>
          <w:divBdr>
            <w:top w:val="none" w:sz="0" w:space="0" w:color="auto"/>
            <w:left w:val="none" w:sz="0" w:space="0" w:color="auto"/>
            <w:bottom w:val="none" w:sz="0" w:space="0" w:color="auto"/>
            <w:right w:val="none" w:sz="0" w:space="0" w:color="auto"/>
          </w:divBdr>
        </w:div>
        <w:div w:id="1058938782">
          <w:marLeft w:val="0"/>
          <w:marRight w:val="0"/>
          <w:marTop w:val="0"/>
          <w:marBottom w:val="0"/>
          <w:divBdr>
            <w:top w:val="none" w:sz="0" w:space="0" w:color="auto"/>
            <w:left w:val="none" w:sz="0" w:space="0" w:color="auto"/>
            <w:bottom w:val="none" w:sz="0" w:space="0" w:color="auto"/>
            <w:right w:val="none" w:sz="0" w:space="0" w:color="auto"/>
          </w:divBdr>
        </w:div>
        <w:div w:id="1953976385">
          <w:marLeft w:val="0"/>
          <w:marRight w:val="0"/>
          <w:marTop w:val="0"/>
          <w:marBottom w:val="0"/>
          <w:divBdr>
            <w:top w:val="none" w:sz="0" w:space="0" w:color="auto"/>
            <w:left w:val="none" w:sz="0" w:space="0" w:color="auto"/>
            <w:bottom w:val="none" w:sz="0" w:space="0" w:color="auto"/>
            <w:right w:val="none" w:sz="0" w:space="0" w:color="auto"/>
          </w:divBdr>
        </w:div>
        <w:div w:id="1705134412">
          <w:marLeft w:val="0"/>
          <w:marRight w:val="0"/>
          <w:marTop w:val="0"/>
          <w:marBottom w:val="0"/>
          <w:divBdr>
            <w:top w:val="none" w:sz="0" w:space="0" w:color="auto"/>
            <w:left w:val="none" w:sz="0" w:space="0" w:color="auto"/>
            <w:bottom w:val="none" w:sz="0" w:space="0" w:color="auto"/>
            <w:right w:val="none" w:sz="0" w:space="0" w:color="auto"/>
          </w:divBdr>
        </w:div>
        <w:div w:id="407580655">
          <w:marLeft w:val="0"/>
          <w:marRight w:val="0"/>
          <w:marTop w:val="0"/>
          <w:marBottom w:val="0"/>
          <w:divBdr>
            <w:top w:val="none" w:sz="0" w:space="0" w:color="auto"/>
            <w:left w:val="none" w:sz="0" w:space="0" w:color="auto"/>
            <w:bottom w:val="none" w:sz="0" w:space="0" w:color="auto"/>
            <w:right w:val="none" w:sz="0" w:space="0" w:color="auto"/>
          </w:divBdr>
        </w:div>
        <w:div w:id="130562949">
          <w:marLeft w:val="0"/>
          <w:marRight w:val="0"/>
          <w:marTop w:val="0"/>
          <w:marBottom w:val="0"/>
          <w:divBdr>
            <w:top w:val="none" w:sz="0" w:space="0" w:color="auto"/>
            <w:left w:val="none" w:sz="0" w:space="0" w:color="auto"/>
            <w:bottom w:val="none" w:sz="0" w:space="0" w:color="auto"/>
            <w:right w:val="none" w:sz="0" w:space="0" w:color="auto"/>
          </w:divBdr>
        </w:div>
        <w:div w:id="1727994935">
          <w:marLeft w:val="0"/>
          <w:marRight w:val="0"/>
          <w:marTop w:val="0"/>
          <w:marBottom w:val="0"/>
          <w:divBdr>
            <w:top w:val="none" w:sz="0" w:space="0" w:color="auto"/>
            <w:left w:val="none" w:sz="0" w:space="0" w:color="auto"/>
            <w:bottom w:val="none" w:sz="0" w:space="0" w:color="auto"/>
            <w:right w:val="none" w:sz="0" w:space="0" w:color="auto"/>
          </w:divBdr>
        </w:div>
        <w:div w:id="2000695999">
          <w:marLeft w:val="0"/>
          <w:marRight w:val="0"/>
          <w:marTop w:val="0"/>
          <w:marBottom w:val="0"/>
          <w:divBdr>
            <w:top w:val="none" w:sz="0" w:space="0" w:color="auto"/>
            <w:left w:val="none" w:sz="0" w:space="0" w:color="auto"/>
            <w:bottom w:val="none" w:sz="0" w:space="0" w:color="auto"/>
            <w:right w:val="none" w:sz="0" w:space="0" w:color="auto"/>
          </w:divBdr>
        </w:div>
        <w:div w:id="1556307987">
          <w:marLeft w:val="0"/>
          <w:marRight w:val="0"/>
          <w:marTop w:val="0"/>
          <w:marBottom w:val="0"/>
          <w:divBdr>
            <w:top w:val="none" w:sz="0" w:space="0" w:color="auto"/>
            <w:left w:val="none" w:sz="0" w:space="0" w:color="auto"/>
            <w:bottom w:val="none" w:sz="0" w:space="0" w:color="auto"/>
            <w:right w:val="none" w:sz="0" w:space="0" w:color="auto"/>
          </w:divBdr>
        </w:div>
        <w:div w:id="1566598935">
          <w:marLeft w:val="0"/>
          <w:marRight w:val="0"/>
          <w:marTop w:val="0"/>
          <w:marBottom w:val="0"/>
          <w:divBdr>
            <w:top w:val="none" w:sz="0" w:space="0" w:color="auto"/>
            <w:left w:val="none" w:sz="0" w:space="0" w:color="auto"/>
            <w:bottom w:val="none" w:sz="0" w:space="0" w:color="auto"/>
            <w:right w:val="none" w:sz="0" w:space="0" w:color="auto"/>
          </w:divBdr>
        </w:div>
        <w:div w:id="75396252">
          <w:marLeft w:val="0"/>
          <w:marRight w:val="0"/>
          <w:marTop w:val="0"/>
          <w:marBottom w:val="0"/>
          <w:divBdr>
            <w:top w:val="none" w:sz="0" w:space="0" w:color="auto"/>
            <w:left w:val="none" w:sz="0" w:space="0" w:color="auto"/>
            <w:bottom w:val="none" w:sz="0" w:space="0" w:color="auto"/>
            <w:right w:val="none" w:sz="0" w:space="0" w:color="auto"/>
          </w:divBdr>
        </w:div>
        <w:div w:id="669328857">
          <w:marLeft w:val="0"/>
          <w:marRight w:val="0"/>
          <w:marTop w:val="0"/>
          <w:marBottom w:val="0"/>
          <w:divBdr>
            <w:top w:val="none" w:sz="0" w:space="0" w:color="auto"/>
            <w:left w:val="none" w:sz="0" w:space="0" w:color="auto"/>
            <w:bottom w:val="none" w:sz="0" w:space="0" w:color="auto"/>
            <w:right w:val="none" w:sz="0" w:space="0" w:color="auto"/>
          </w:divBdr>
        </w:div>
        <w:div w:id="234243204">
          <w:marLeft w:val="0"/>
          <w:marRight w:val="0"/>
          <w:marTop w:val="0"/>
          <w:marBottom w:val="0"/>
          <w:divBdr>
            <w:top w:val="none" w:sz="0" w:space="0" w:color="auto"/>
            <w:left w:val="none" w:sz="0" w:space="0" w:color="auto"/>
            <w:bottom w:val="none" w:sz="0" w:space="0" w:color="auto"/>
            <w:right w:val="none" w:sz="0" w:space="0" w:color="auto"/>
          </w:divBdr>
        </w:div>
        <w:div w:id="175583341">
          <w:marLeft w:val="0"/>
          <w:marRight w:val="0"/>
          <w:marTop w:val="0"/>
          <w:marBottom w:val="0"/>
          <w:divBdr>
            <w:top w:val="none" w:sz="0" w:space="0" w:color="auto"/>
            <w:left w:val="none" w:sz="0" w:space="0" w:color="auto"/>
            <w:bottom w:val="none" w:sz="0" w:space="0" w:color="auto"/>
            <w:right w:val="none" w:sz="0" w:space="0" w:color="auto"/>
          </w:divBdr>
        </w:div>
        <w:div w:id="1831632295">
          <w:marLeft w:val="0"/>
          <w:marRight w:val="0"/>
          <w:marTop w:val="0"/>
          <w:marBottom w:val="0"/>
          <w:divBdr>
            <w:top w:val="none" w:sz="0" w:space="0" w:color="auto"/>
            <w:left w:val="none" w:sz="0" w:space="0" w:color="auto"/>
            <w:bottom w:val="none" w:sz="0" w:space="0" w:color="auto"/>
            <w:right w:val="none" w:sz="0" w:space="0" w:color="auto"/>
          </w:divBdr>
        </w:div>
        <w:div w:id="317920537">
          <w:marLeft w:val="0"/>
          <w:marRight w:val="0"/>
          <w:marTop w:val="0"/>
          <w:marBottom w:val="0"/>
          <w:divBdr>
            <w:top w:val="none" w:sz="0" w:space="0" w:color="auto"/>
            <w:left w:val="none" w:sz="0" w:space="0" w:color="auto"/>
            <w:bottom w:val="none" w:sz="0" w:space="0" w:color="auto"/>
            <w:right w:val="none" w:sz="0" w:space="0" w:color="auto"/>
          </w:divBdr>
        </w:div>
        <w:div w:id="1860775976">
          <w:marLeft w:val="0"/>
          <w:marRight w:val="0"/>
          <w:marTop w:val="0"/>
          <w:marBottom w:val="0"/>
          <w:divBdr>
            <w:top w:val="none" w:sz="0" w:space="0" w:color="auto"/>
            <w:left w:val="none" w:sz="0" w:space="0" w:color="auto"/>
            <w:bottom w:val="none" w:sz="0" w:space="0" w:color="auto"/>
            <w:right w:val="none" w:sz="0" w:space="0" w:color="auto"/>
          </w:divBdr>
        </w:div>
        <w:div w:id="171651068">
          <w:marLeft w:val="0"/>
          <w:marRight w:val="0"/>
          <w:marTop w:val="0"/>
          <w:marBottom w:val="0"/>
          <w:divBdr>
            <w:top w:val="none" w:sz="0" w:space="0" w:color="auto"/>
            <w:left w:val="none" w:sz="0" w:space="0" w:color="auto"/>
            <w:bottom w:val="none" w:sz="0" w:space="0" w:color="auto"/>
            <w:right w:val="none" w:sz="0" w:space="0" w:color="auto"/>
          </w:divBdr>
        </w:div>
        <w:div w:id="1655067846">
          <w:marLeft w:val="0"/>
          <w:marRight w:val="0"/>
          <w:marTop w:val="0"/>
          <w:marBottom w:val="0"/>
          <w:divBdr>
            <w:top w:val="none" w:sz="0" w:space="0" w:color="auto"/>
            <w:left w:val="none" w:sz="0" w:space="0" w:color="auto"/>
            <w:bottom w:val="none" w:sz="0" w:space="0" w:color="auto"/>
            <w:right w:val="none" w:sz="0" w:space="0" w:color="auto"/>
          </w:divBdr>
        </w:div>
        <w:div w:id="1672174618">
          <w:marLeft w:val="0"/>
          <w:marRight w:val="0"/>
          <w:marTop w:val="0"/>
          <w:marBottom w:val="0"/>
          <w:divBdr>
            <w:top w:val="none" w:sz="0" w:space="0" w:color="auto"/>
            <w:left w:val="none" w:sz="0" w:space="0" w:color="auto"/>
            <w:bottom w:val="none" w:sz="0" w:space="0" w:color="auto"/>
            <w:right w:val="none" w:sz="0" w:space="0" w:color="auto"/>
          </w:divBdr>
        </w:div>
        <w:div w:id="114253898">
          <w:marLeft w:val="0"/>
          <w:marRight w:val="0"/>
          <w:marTop w:val="0"/>
          <w:marBottom w:val="0"/>
          <w:divBdr>
            <w:top w:val="none" w:sz="0" w:space="0" w:color="auto"/>
            <w:left w:val="none" w:sz="0" w:space="0" w:color="auto"/>
            <w:bottom w:val="none" w:sz="0" w:space="0" w:color="auto"/>
            <w:right w:val="none" w:sz="0" w:space="0" w:color="auto"/>
          </w:divBdr>
        </w:div>
        <w:div w:id="620573984">
          <w:marLeft w:val="0"/>
          <w:marRight w:val="0"/>
          <w:marTop w:val="0"/>
          <w:marBottom w:val="0"/>
          <w:divBdr>
            <w:top w:val="none" w:sz="0" w:space="0" w:color="auto"/>
            <w:left w:val="none" w:sz="0" w:space="0" w:color="auto"/>
            <w:bottom w:val="none" w:sz="0" w:space="0" w:color="auto"/>
            <w:right w:val="none" w:sz="0" w:space="0" w:color="auto"/>
          </w:divBdr>
        </w:div>
        <w:div w:id="466514666">
          <w:marLeft w:val="0"/>
          <w:marRight w:val="0"/>
          <w:marTop w:val="0"/>
          <w:marBottom w:val="0"/>
          <w:divBdr>
            <w:top w:val="none" w:sz="0" w:space="0" w:color="auto"/>
            <w:left w:val="none" w:sz="0" w:space="0" w:color="auto"/>
            <w:bottom w:val="none" w:sz="0" w:space="0" w:color="auto"/>
            <w:right w:val="none" w:sz="0" w:space="0" w:color="auto"/>
          </w:divBdr>
        </w:div>
        <w:div w:id="705835096">
          <w:marLeft w:val="0"/>
          <w:marRight w:val="0"/>
          <w:marTop w:val="0"/>
          <w:marBottom w:val="0"/>
          <w:divBdr>
            <w:top w:val="none" w:sz="0" w:space="0" w:color="auto"/>
            <w:left w:val="none" w:sz="0" w:space="0" w:color="auto"/>
            <w:bottom w:val="none" w:sz="0" w:space="0" w:color="auto"/>
            <w:right w:val="none" w:sz="0" w:space="0" w:color="auto"/>
          </w:divBdr>
        </w:div>
        <w:div w:id="1064522855">
          <w:marLeft w:val="0"/>
          <w:marRight w:val="0"/>
          <w:marTop w:val="0"/>
          <w:marBottom w:val="0"/>
          <w:divBdr>
            <w:top w:val="none" w:sz="0" w:space="0" w:color="auto"/>
            <w:left w:val="none" w:sz="0" w:space="0" w:color="auto"/>
            <w:bottom w:val="none" w:sz="0" w:space="0" w:color="auto"/>
            <w:right w:val="none" w:sz="0" w:space="0" w:color="auto"/>
          </w:divBdr>
        </w:div>
        <w:div w:id="573272430">
          <w:marLeft w:val="0"/>
          <w:marRight w:val="0"/>
          <w:marTop w:val="0"/>
          <w:marBottom w:val="0"/>
          <w:divBdr>
            <w:top w:val="none" w:sz="0" w:space="0" w:color="auto"/>
            <w:left w:val="none" w:sz="0" w:space="0" w:color="auto"/>
            <w:bottom w:val="none" w:sz="0" w:space="0" w:color="auto"/>
            <w:right w:val="none" w:sz="0" w:space="0" w:color="auto"/>
          </w:divBdr>
        </w:div>
        <w:div w:id="642462837">
          <w:marLeft w:val="0"/>
          <w:marRight w:val="0"/>
          <w:marTop w:val="0"/>
          <w:marBottom w:val="0"/>
          <w:divBdr>
            <w:top w:val="none" w:sz="0" w:space="0" w:color="auto"/>
            <w:left w:val="none" w:sz="0" w:space="0" w:color="auto"/>
            <w:bottom w:val="none" w:sz="0" w:space="0" w:color="auto"/>
            <w:right w:val="none" w:sz="0" w:space="0" w:color="auto"/>
          </w:divBdr>
        </w:div>
        <w:div w:id="42826317">
          <w:marLeft w:val="0"/>
          <w:marRight w:val="0"/>
          <w:marTop w:val="0"/>
          <w:marBottom w:val="0"/>
          <w:divBdr>
            <w:top w:val="none" w:sz="0" w:space="0" w:color="auto"/>
            <w:left w:val="none" w:sz="0" w:space="0" w:color="auto"/>
            <w:bottom w:val="none" w:sz="0" w:space="0" w:color="auto"/>
            <w:right w:val="none" w:sz="0" w:space="0" w:color="auto"/>
          </w:divBdr>
        </w:div>
        <w:div w:id="2033265541">
          <w:marLeft w:val="0"/>
          <w:marRight w:val="0"/>
          <w:marTop w:val="0"/>
          <w:marBottom w:val="0"/>
          <w:divBdr>
            <w:top w:val="none" w:sz="0" w:space="0" w:color="auto"/>
            <w:left w:val="none" w:sz="0" w:space="0" w:color="auto"/>
            <w:bottom w:val="none" w:sz="0" w:space="0" w:color="auto"/>
            <w:right w:val="none" w:sz="0" w:space="0" w:color="auto"/>
          </w:divBdr>
        </w:div>
        <w:div w:id="745539226">
          <w:marLeft w:val="0"/>
          <w:marRight w:val="0"/>
          <w:marTop w:val="0"/>
          <w:marBottom w:val="0"/>
          <w:divBdr>
            <w:top w:val="none" w:sz="0" w:space="0" w:color="auto"/>
            <w:left w:val="none" w:sz="0" w:space="0" w:color="auto"/>
            <w:bottom w:val="none" w:sz="0" w:space="0" w:color="auto"/>
            <w:right w:val="none" w:sz="0" w:space="0" w:color="auto"/>
          </w:divBdr>
        </w:div>
        <w:div w:id="1481190090">
          <w:marLeft w:val="0"/>
          <w:marRight w:val="0"/>
          <w:marTop w:val="0"/>
          <w:marBottom w:val="0"/>
          <w:divBdr>
            <w:top w:val="none" w:sz="0" w:space="0" w:color="auto"/>
            <w:left w:val="none" w:sz="0" w:space="0" w:color="auto"/>
            <w:bottom w:val="none" w:sz="0" w:space="0" w:color="auto"/>
            <w:right w:val="none" w:sz="0" w:space="0" w:color="auto"/>
          </w:divBdr>
        </w:div>
        <w:div w:id="351617099">
          <w:marLeft w:val="0"/>
          <w:marRight w:val="0"/>
          <w:marTop w:val="0"/>
          <w:marBottom w:val="0"/>
          <w:divBdr>
            <w:top w:val="none" w:sz="0" w:space="0" w:color="auto"/>
            <w:left w:val="none" w:sz="0" w:space="0" w:color="auto"/>
            <w:bottom w:val="none" w:sz="0" w:space="0" w:color="auto"/>
            <w:right w:val="none" w:sz="0" w:space="0" w:color="auto"/>
          </w:divBdr>
        </w:div>
      </w:divsChild>
    </w:div>
    <w:div w:id="1018197757">
      <w:bodyDiv w:val="1"/>
      <w:marLeft w:val="0"/>
      <w:marRight w:val="0"/>
      <w:marTop w:val="0"/>
      <w:marBottom w:val="0"/>
      <w:divBdr>
        <w:top w:val="none" w:sz="0" w:space="0" w:color="auto"/>
        <w:left w:val="none" w:sz="0" w:space="0" w:color="auto"/>
        <w:bottom w:val="none" w:sz="0" w:space="0" w:color="auto"/>
        <w:right w:val="none" w:sz="0" w:space="0" w:color="auto"/>
      </w:divBdr>
      <w:divsChild>
        <w:div w:id="66193812">
          <w:marLeft w:val="0"/>
          <w:marRight w:val="0"/>
          <w:marTop w:val="0"/>
          <w:marBottom w:val="0"/>
          <w:divBdr>
            <w:top w:val="none" w:sz="0" w:space="0" w:color="auto"/>
            <w:left w:val="none" w:sz="0" w:space="0" w:color="auto"/>
            <w:bottom w:val="none" w:sz="0" w:space="0" w:color="auto"/>
            <w:right w:val="none" w:sz="0" w:space="0" w:color="auto"/>
          </w:divBdr>
        </w:div>
      </w:divsChild>
    </w:div>
    <w:div w:id="1041056233">
      <w:bodyDiv w:val="1"/>
      <w:marLeft w:val="0"/>
      <w:marRight w:val="0"/>
      <w:marTop w:val="0"/>
      <w:marBottom w:val="0"/>
      <w:divBdr>
        <w:top w:val="none" w:sz="0" w:space="0" w:color="auto"/>
        <w:left w:val="none" w:sz="0" w:space="0" w:color="auto"/>
        <w:bottom w:val="none" w:sz="0" w:space="0" w:color="auto"/>
        <w:right w:val="none" w:sz="0" w:space="0" w:color="auto"/>
      </w:divBdr>
      <w:divsChild>
        <w:div w:id="1640065297">
          <w:marLeft w:val="0"/>
          <w:marRight w:val="0"/>
          <w:marTop w:val="0"/>
          <w:marBottom w:val="0"/>
          <w:divBdr>
            <w:top w:val="none" w:sz="0" w:space="0" w:color="auto"/>
            <w:left w:val="none" w:sz="0" w:space="0" w:color="auto"/>
            <w:bottom w:val="none" w:sz="0" w:space="0" w:color="auto"/>
            <w:right w:val="none" w:sz="0" w:space="0" w:color="auto"/>
          </w:divBdr>
        </w:div>
      </w:divsChild>
    </w:div>
    <w:div w:id="1083069889">
      <w:bodyDiv w:val="1"/>
      <w:marLeft w:val="0"/>
      <w:marRight w:val="0"/>
      <w:marTop w:val="0"/>
      <w:marBottom w:val="0"/>
      <w:divBdr>
        <w:top w:val="none" w:sz="0" w:space="0" w:color="auto"/>
        <w:left w:val="none" w:sz="0" w:space="0" w:color="auto"/>
        <w:bottom w:val="none" w:sz="0" w:space="0" w:color="auto"/>
        <w:right w:val="none" w:sz="0" w:space="0" w:color="auto"/>
      </w:divBdr>
      <w:divsChild>
        <w:div w:id="1642420625">
          <w:marLeft w:val="0"/>
          <w:marRight w:val="0"/>
          <w:marTop w:val="0"/>
          <w:marBottom w:val="0"/>
          <w:divBdr>
            <w:top w:val="none" w:sz="0" w:space="0" w:color="auto"/>
            <w:left w:val="none" w:sz="0" w:space="0" w:color="auto"/>
            <w:bottom w:val="none" w:sz="0" w:space="0" w:color="auto"/>
            <w:right w:val="none" w:sz="0" w:space="0" w:color="auto"/>
          </w:divBdr>
        </w:div>
      </w:divsChild>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21025965">
      <w:bodyDiv w:val="1"/>
      <w:marLeft w:val="0"/>
      <w:marRight w:val="0"/>
      <w:marTop w:val="0"/>
      <w:marBottom w:val="0"/>
      <w:divBdr>
        <w:top w:val="none" w:sz="0" w:space="0" w:color="auto"/>
        <w:left w:val="none" w:sz="0" w:space="0" w:color="auto"/>
        <w:bottom w:val="none" w:sz="0" w:space="0" w:color="auto"/>
        <w:right w:val="none" w:sz="0" w:space="0" w:color="auto"/>
      </w:divBdr>
      <w:divsChild>
        <w:div w:id="648443153">
          <w:marLeft w:val="0"/>
          <w:marRight w:val="0"/>
          <w:marTop w:val="0"/>
          <w:marBottom w:val="0"/>
          <w:divBdr>
            <w:top w:val="none" w:sz="0" w:space="0" w:color="auto"/>
            <w:left w:val="none" w:sz="0" w:space="0" w:color="auto"/>
            <w:bottom w:val="none" w:sz="0" w:space="0" w:color="auto"/>
            <w:right w:val="none" w:sz="0" w:space="0" w:color="auto"/>
          </w:divBdr>
        </w:div>
      </w:divsChild>
    </w:div>
    <w:div w:id="1126896678">
      <w:bodyDiv w:val="1"/>
      <w:marLeft w:val="0"/>
      <w:marRight w:val="0"/>
      <w:marTop w:val="0"/>
      <w:marBottom w:val="0"/>
      <w:divBdr>
        <w:top w:val="none" w:sz="0" w:space="0" w:color="auto"/>
        <w:left w:val="none" w:sz="0" w:space="0" w:color="auto"/>
        <w:bottom w:val="none" w:sz="0" w:space="0" w:color="auto"/>
        <w:right w:val="none" w:sz="0" w:space="0" w:color="auto"/>
      </w:divBdr>
      <w:divsChild>
        <w:div w:id="1563180460">
          <w:marLeft w:val="0"/>
          <w:marRight w:val="0"/>
          <w:marTop w:val="0"/>
          <w:marBottom w:val="0"/>
          <w:divBdr>
            <w:top w:val="none" w:sz="0" w:space="0" w:color="auto"/>
            <w:left w:val="none" w:sz="0" w:space="0" w:color="auto"/>
            <w:bottom w:val="none" w:sz="0" w:space="0" w:color="auto"/>
            <w:right w:val="none" w:sz="0" w:space="0" w:color="auto"/>
          </w:divBdr>
        </w:div>
        <w:div w:id="2097166024">
          <w:marLeft w:val="0"/>
          <w:marRight w:val="0"/>
          <w:marTop w:val="0"/>
          <w:marBottom w:val="0"/>
          <w:divBdr>
            <w:top w:val="none" w:sz="0" w:space="0" w:color="auto"/>
            <w:left w:val="none" w:sz="0" w:space="0" w:color="auto"/>
            <w:bottom w:val="none" w:sz="0" w:space="0" w:color="auto"/>
            <w:right w:val="none" w:sz="0" w:space="0" w:color="auto"/>
          </w:divBdr>
        </w:div>
      </w:divsChild>
    </w:div>
    <w:div w:id="1140686309">
      <w:bodyDiv w:val="1"/>
      <w:marLeft w:val="0"/>
      <w:marRight w:val="0"/>
      <w:marTop w:val="0"/>
      <w:marBottom w:val="0"/>
      <w:divBdr>
        <w:top w:val="none" w:sz="0" w:space="0" w:color="auto"/>
        <w:left w:val="none" w:sz="0" w:space="0" w:color="auto"/>
        <w:bottom w:val="none" w:sz="0" w:space="0" w:color="auto"/>
        <w:right w:val="none" w:sz="0" w:space="0" w:color="auto"/>
      </w:divBdr>
      <w:divsChild>
        <w:div w:id="985234176">
          <w:marLeft w:val="0"/>
          <w:marRight w:val="0"/>
          <w:marTop w:val="0"/>
          <w:marBottom w:val="0"/>
          <w:divBdr>
            <w:top w:val="none" w:sz="0" w:space="0" w:color="auto"/>
            <w:left w:val="none" w:sz="0" w:space="0" w:color="auto"/>
            <w:bottom w:val="none" w:sz="0" w:space="0" w:color="auto"/>
            <w:right w:val="none" w:sz="0" w:space="0" w:color="auto"/>
          </w:divBdr>
        </w:div>
      </w:divsChild>
    </w:div>
    <w:div w:id="1183593547">
      <w:bodyDiv w:val="1"/>
      <w:marLeft w:val="0"/>
      <w:marRight w:val="0"/>
      <w:marTop w:val="0"/>
      <w:marBottom w:val="0"/>
      <w:divBdr>
        <w:top w:val="none" w:sz="0" w:space="0" w:color="auto"/>
        <w:left w:val="none" w:sz="0" w:space="0" w:color="auto"/>
        <w:bottom w:val="none" w:sz="0" w:space="0" w:color="auto"/>
        <w:right w:val="none" w:sz="0" w:space="0" w:color="auto"/>
      </w:divBdr>
      <w:divsChild>
        <w:div w:id="518854615">
          <w:marLeft w:val="0"/>
          <w:marRight w:val="0"/>
          <w:marTop w:val="0"/>
          <w:marBottom w:val="0"/>
          <w:divBdr>
            <w:top w:val="none" w:sz="0" w:space="0" w:color="auto"/>
            <w:left w:val="none" w:sz="0" w:space="0" w:color="auto"/>
            <w:bottom w:val="none" w:sz="0" w:space="0" w:color="auto"/>
            <w:right w:val="none" w:sz="0" w:space="0" w:color="auto"/>
          </w:divBdr>
        </w:div>
      </w:divsChild>
    </w:div>
    <w:div w:id="1218783578">
      <w:bodyDiv w:val="1"/>
      <w:marLeft w:val="0"/>
      <w:marRight w:val="0"/>
      <w:marTop w:val="0"/>
      <w:marBottom w:val="0"/>
      <w:divBdr>
        <w:top w:val="none" w:sz="0" w:space="0" w:color="auto"/>
        <w:left w:val="none" w:sz="0" w:space="0" w:color="auto"/>
        <w:bottom w:val="none" w:sz="0" w:space="0" w:color="auto"/>
        <w:right w:val="none" w:sz="0" w:space="0" w:color="auto"/>
      </w:divBdr>
      <w:divsChild>
        <w:div w:id="919369027">
          <w:marLeft w:val="0"/>
          <w:marRight w:val="0"/>
          <w:marTop w:val="0"/>
          <w:marBottom w:val="0"/>
          <w:divBdr>
            <w:top w:val="none" w:sz="0" w:space="0" w:color="auto"/>
            <w:left w:val="none" w:sz="0" w:space="0" w:color="auto"/>
            <w:bottom w:val="none" w:sz="0" w:space="0" w:color="auto"/>
            <w:right w:val="none" w:sz="0" w:space="0" w:color="auto"/>
          </w:divBdr>
        </w:div>
      </w:divsChild>
    </w:div>
    <w:div w:id="1236821192">
      <w:bodyDiv w:val="1"/>
      <w:marLeft w:val="0"/>
      <w:marRight w:val="0"/>
      <w:marTop w:val="0"/>
      <w:marBottom w:val="0"/>
      <w:divBdr>
        <w:top w:val="none" w:sz="0" w:space="0" w:color="auto"/>
        <w:left w:val="none" w:sz="0" w:space="0" w:color="auto"/>
        <w:bottom w:val="none" w:sz="0" w:space="0" w:color="auto"/>
        <w:right w:val="none" w:sz="0" w:space="0" w:color="auto"/>
      </w:divBdr>
      <w:divsChild>
        <w:div w:id="1178278314">
          <w:marLeft w:val="0"/>
          <w:marRight w:val="0"/>
          <w:marTop w:val="0"/>
          <w:marBottom w:val="0"/>
          <w:divBdr>
            <w:top w:val="none" w:sz="0" w:space="0" w:color="auto"/>
            <w:left w:val="none" w:sz="0" w:space="0" w:color="auto"/>
            <w:bottom w:val="none" w:sz="0" w:space="0" w:color="auto"/>
            <w:right w:val="none" w:sz="0" w:space="0" w:color="auto"/>
          </w:divBdr>
        </w:div>
      </w:divsChild>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333996469">
      <w:bodyDiv w:val="1"/>
      <w:marLeft w:val="0"/>
      <w:marRight w:val="0"/>
      <w:marTop w:val="0"/>
      <w:marBottom w:val="0"/>
      <w:divBdr>
        <w:top w:val="none" w:sz="0" w:space="0" w:color="auto"/>
        <w:left w:val="none" w:sz="0" w:space="0" w:color="auto"/>
        <w:bottom w:val="none" w:sz="0" w:space="0" w:color="auto"/>
        <w:right w:val="none" w:sz="0" w:space="0" w:color="auto"/>
      </w:divBdr>
      <w:divsChild>
        <w:div w:id="1051153311">
          <w:marLeft w:val="0"/>
          <w:marRight w:val="0"/>
          <w:marTop w:val="0"/>
          <w:marBottom w:val="0"/>
          <w:divBdr>
            <w:top w:val="none" w:sz="0" w:space="0" w:color="auto"/>
            <w:left w:val="none" w:sz="0" w:space="0" w:color="auto"/>
            <w:bottom w:val="none" w:sz="0" w:space="0" w:color="auto"/>
            <w:right w:val="none" w:sz="0" w:space="0" w:color="auto"/>
          </w:divBdr>
        </w:div>
      </w:divsChild>
    </w:div>
    <w:div w:id="1343164546">
      <w:bodyDiv w:val="1"/>
      <w:marLeft w:val="0"/>
      <w:marRight w:val="0"/>
      <w:marTop w:val="0"/>
      <w:marBottom w:val="0"/>
      <w:divBdr>
        <w:top w:val="none" w:sz="0" w:space="0" w:color="auto"/>
        <w:left w:val="none" w:sz="0" w:space="0" w:color="auto"/>
        <w:bottom w:val="none" w:sz="0" w:space="0" w:color="auto"/>
        <w:right w:val="none" w:sz="0" w:space="0" w:color="auto"/>
      </w:divBdr>
      <w:divsChild>
        <w:div w:id="653409855">
          <w:marLeft w:val="0"/>
          <w:marRight w:val="0"/>
          <w:marTop w:val="0"/>
          <w:marBottom w:val="0"/>
          <w:divBdr>
            <w:top w:val="none" w:sz="0" w:space="0" w:color="auto"/>
            <w:left w:val="none" w:sz="0" w:space="0" w:color="auto"/>
            <w:bottom w:val="none" w:sz="0" w:space="0" w:color="auto"/>
            <w:right w:val="none" w:sz="0" w:space="0" w:color="auto"/>
          </w:divBdr>
        </w:div>
      </w:divsChild>
    </w:div>
    <w:div w:id="1349216645">
      <w:bodyDiv w:val="1"/>
      <w:marLeft w:val="0"/>
      <w:marRight w:val="0"/>
      <w:marTop w:val="0"/>
      <w:marBottom w:val="0"/>
      <w:divBdr>
        <w:top w:val="none" w:sz="0" w:space="0" w:color="auto"/>
        <w:left w:val="none" w:sz="0" w:space="0" w:color="auto"/>
        <w:bottom w:val="none" w:sz="0" w:space="0" w:color="auto"/>
        <w:right w:val="none" w:sz="0" w:space="0" w:color="auto"/>
      </w:divBdr>
      <w:divsChild>
        <w:div w:id="1466390525">
          <w:marLeft w:val="0"/>
          <w:marRight w:val="0"/>
          <w:marTop w:val="0"/>
          <w:marBottom w:val="0"/>
          <w:divBdr>
            <w:top w:val="none" w:sz="0" w:space="0" w:color="auto"/>
            <w:left w:val="none" w:sz="0" w:space="0" w:color="auto"/>
            <w:bottom w:val="none" w:sz="0" w:space="0" w:color="auto"/>
            <w:right w:val="none" w:sz="0" w:space="0" w:color="auto"/>
          </w:divBdr>
        </w:div>
      </w:divsChild>
    </w:div>
    <w:div w:id="1352877852">
      <w:bodyDiv w:val="1"/>
      <w:marLeft w:val="0"/>
      <w:marRight w:val="0"/>
      <w:marTop w:val="0"/>
      <w:marBottom w:val="0"/>
      <w:divBdr>
        <w:top w:val="none" w:sz="0" w:space="0" w:color="auto"/>
        <w:left w:val="none" w:sz="0" w:space="0" w:color="auto"/>
        <w:bottom w:val="none" w:sz="0" w:space="0" w:color="auto"/>
        <w:right w:val="none" w:sz="0" w:space="0" w:color="auto"/>
      </w:divBdr>
      <w:divsChild>
        <w:div w:id="1863398597">
          <w:marLeft w:val="0"/>
          <w:marRight w:val="0"/>
          <w:marTop w:val="0"/>
          <w:marBottom w:val="0"/>
          <w:divBdr>
            <w:top w:val="none" w:sz="0" w:space="0" w:color="auto"/>
            <w:left w:val="none" w:sz="0" w:space="0" w:color="auto"/>
            <w:bottom w:val="none" w:sz="0" w:space="0" w:color="auto"/>
            <w:right w:val="none" w:sz="0" w:space="0" w:color="auto"/>
          </w:divBdr>
        </w:div>
      </w:divsChild>
    </w:div>
    <w:div w:id="1360743120">
      <w:bodyDiv w:val="1"/>
      <w:marLeft w:val="0"/>
      <w:marRight w:val="0"/>
      <w:marTop w:val="0"/>
      <w:marBottom w:val="0"/>
      <w:divBdr>
        <w:top w:val="none" w:sz="0" w:space="0" w:color="auto"/>
        <w:left w:val="none" w:sz="0" w:space="0" w:color="auto"/>
        <w:bottom w:val="none" w:sz="0" w:space="0" w:color="auto"/>
        <w:right w:val="none" w:sz="0" w:space="0" w:color="auto"/>
      </w:divBdr>
      <w:divsChild>
        <w:div w:id="1577205366">
          <w:marLeft w:val="0"/>
          <w:marRight w:val="0"/>
          <w:marTop w:val="0"/>
          <w:marBottom w:val="0"/>
          <w:divBdr>
            <w:top w:val="none" w:sz="0" w:space="0" w:color="auto"/>
            <w:left w:val="none" w:sz="0" w:space="0" w:color="auto"/>
            <w:bottom w:val="none" w:sz="0" w:space="0" w:color="auto"/>
            <w:right w:val="none" w:sz="0" w:space="0" w:color="auto"/>
          </w:divBdr>
        </w:div>
      </w:divsChild>
    </w:div>
    <w:div w:id="1384061740">
      <w:bodyDiv w:val="1"/>
      <w:marLeft w:val="0"/>
      <w:marRight w:val="0"/>
      <w:marTop w:val="0"/>
      <w:marBottom w:val="0"/>
      <w:divBdr>
        <w:top w:val="none" w:sz="0" w:space="0" w:color="auto"/>
        <w:left w:val="none" w:sz="0" w:space="0" w:color="auto"/>
        <w:bottom w:val="none" w:sz="0" w:space="0" w:color="auto"/>
        <w:right w:val="none" w:sz="0" w:space="0" w:color="auto"/>
      </w:divBdr>
      <w:divsChild>
        <w:div w:id="1928928240">
          <w:marLeft w:val="0"/>
          <w:marRight w:val="0"/>
          <w:marTop w:val="0"/>
          <w:marBottom w:val="0"/>
          <w:divBdr>
            <w:top w:val="none" w:sz="0" w:space="0" w:color="auto"/>
            <w:left w:val="none" w:sz="0" w:space="0" w:color="auto"/>
            <w:bottom w:val="none" w:sz="0" w:space="0" w:color="auto"/>
            <w:right w:val="none" w:sz="0" w:space="0" w:color="auto"/>
          </w:divBdr>
        </w:div>
      </w:divsChild>
    </w:div>
    <w:div w:id="1526989111">
      <w:bodyDiv w:val="1"/>
      <w:marLeft w:val="0"/>
      <w:marRight w:val="0"/>
      <w:marTop w:val="0"/>
      <w:marBottom w:val="0"/>
      <w:divBdr>
        <w:top w:val="none" w:sz="0" w:space="0" w:color="auto"/>
        <w:left w:val="none" w:sz="0" w:space="0" w:color="auto"/>
        <w:bottom w:val="none" w:sz="0" w:space="0" w:color="auto"/>
        <w:right w:val="none" w:sz="0" w:space="0" w:color="auto"/>
      </w:divBdr>
      <w:divsChild>
        <w:div w:id="79984779">
          <w:marLeft w:val="0"/>
          <w:marRight w:val="0"/>
          <w:marTop w:val="0"/>
          <w:marBottom w:val="0"/>
          <w:divBdr>
            <w:top w:val="none" w:sz="0" w:space="0" w:color="auto"/>
            <w:left w:val="none" w:sz="0" w:space="0" w:color="auto"/>
            <w:bottom w:val="none" w:sz="0" w:space="0" w:color="auto"/>
            <w:right w:val="none" w:sz="0" w:space="0" w:color="auto"/>
          </w:divBdr>
        </w:div>
      </w:divsChild>
    </w:div>
    <w:div w:id="1550995329">
      <w:bodyDiv w:val="1"/>
      <w:marLeft w:val="0"/>
      <w:marRight w:val="0"/>
      <w:marTop w:val="0"/>
      <w:marBottom w:val="0"/>
      <w:divBdr>
        <w:top w:val="none" w:sz="0" w:space="0" w:color="auto"/>
        <w:left w:val="none" w:sz="0" w:space="0" w:color="auto"/>
        <w:bottom w:val="none" w:sz="0" w:space="0" w:color="auto"/>
        <w:right w:val="none" w:sz="0" w:space="0" w:color="auto"/>
      </w:divBdr>
      <w:divsChild>
        <w:div w:id="56326225">
          <w:marLeft w:val="0"/>
          <w:marRight w:val="0"/>
          <w:marTop w:val="0"/>
          <w:marBottom w:val="0"/>
          <w:divBdr>
            <w:top w:val="none" w:sz="0" w:space="0" w:color="auto"/>
            <w:left w:val="none" w:sz="0" w:space="0" w:color="auto"/>
            <w:bottom w:val="none" w:sz="0" w:space="0" w:color="auto"/>
            <w:right w:val="none" w:sz="0" w:space="0" w:color="auto"/>
          </w:divBdr>
        </w:div>
      </w:divsChild>
    </w:div>
    <w:div w:id="1553229544">
      <w:bodyDiv w:val="1"/>
      <w:marLeft w:val="0"/>
      <w:marRight w:val="0"/>
      <w:marTop w:val="0"/>
      <w:marBottom w:val="0"/>
      <w:divBdr>
        <w:top w:val="none" w:sz="0" w:space="0" w:color="auto"/>
        <w:left w:val="none" w:sz="0" w:space="0" w:color="auto"/>
        <w:bottom w:val="none" w:sz="0" w:space="0" w:color="auto"/>
        <w:right w:val="none" w:sz="0" w:space="0" w:color="auto"/>
      </w:divBdr>
      <w:divsChild>
        <w:div w:id="1759061137">
          <w:marLeft w:val="0"/>
          <w:marRight w:val="0"/>
          <w:marTop w:val="0"/>
          <w:marBottom w:val="0"/>
          <w:divBdr>
            <w:top w:val="none" w:sz="0" w:space="0" w:color="auto"/>
            <w:left w:val="none" w:sz="0" w:space="0" w:color="auto"/>
            <w:bottom w:val="none" w:sz="0" w:space="0" w:color="auto"/>
            <w:right w:val="none" w:sz="0" w:space="0" w:color="auto"/>
          </w:divBdr>
        </w:div>
      </w:divsChild>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30820758">
      <w:bodyDiv w:val="1"/>
      <w:marLeft w:val="0"/>
      <w:marRight w:val="0"/>
      <w:marTop w:val="0"/>
      <w:marBottom w:val="0"/>
      <w:divBdr>
        <w:top w:val="none" w:sz="0" w:space="0" w:color="auto"/>
        <w:left w:val="none" w:sz="0" w:space="0" w:color="auto"/>
        <w:bottom w:val="none" w:sz="0" w:space="0" w:color="auto"/>
        <w:right w:val="none" w:sz="0" w:space="0" w:color="auto"/>
      </w:divBdr>
      <w:divsChild>
        <w:div w:id="1722901631">
          <w:marLeft w:val="0"/>
          <w:marRight w:val="0"/>
          <w:marTop w:val="0"/>
          <w:marBottom w:val="0"/>
          <w:divBdr>
            <w:top w:val="none" w:sz="0" w:space="0" w:color="auto"/>
            <w:left w:val="none" w:sz="0" w:space="0" w:color="auto"/>
            <w:bottom w:val="none" w:sz="0" w:space="0" w:color="auto"/>
            <w:right w:val="none" w:sz="0" w:space="0" w:color="auto"/>
          </w:divBdr>
        </w:div>
      </w:divsChild>
    </w:div>
    <w:div w:id="1647661783">
      <w:bodyDiv w:val="1"/>
      <w:marLeft w:val="0"/>
      <w:marRight w:val="0"/>
      <w:marTop w:val="0"/>
      <w:marBottom w:val="0"/>
      <w:divBdr>
        <w:top w:val="none" w:sz="0" w:space="0" w:color="auto"/>
        <w:left w:val="none" w:sz="0" w:space="0" w:color="auto"/>
        <w:bottom w:val="none" w:sz="0" w:space="0" w:color="auto"/>
        <w:right w:val="none" w:sz="0" w:space="0" w:color="auto"/>
      </w:divBdr>
      <w:divsChild>
        <w:div w:id="1988319614">
          <w:marLeft w:val="0"/>
          <w:marRight w:val="0"/>
          <w:marTop w:val="0"/>
          <w:marBottom w:val="0"/>
          <w:divBdr>
            <w:top w:val="none" w:sz="0" w:space="0" w:color="auto"/>
            <w:left w:val="none" w:sz="0" w:space="0" w:color="auto"/>
            <w:bottom w:val="none" w:sz="0" w:space="0" w:color="auto"/>
            <w:right w:val="none" w:sz="0" w:space="0" w:color="auto"/>
          </w:divBdr>
        </w:div>
      </w:divsChild>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70867189">
      <w:bodyDiv w:val="1"/>
      <w:marLeft w:val="0"/>
      <w:marRight w:val="0"/>
      <w:marTop w:val="0"/>
      <w:marBottom w:val="0"/>
      <w:divBdr>
        <w:top w:val="none" w:sz="0" w:space="0" w:color="auto"/>
        <w:left w:val="none" w:sz="0" w:space="0" w:color="auto"/>
        <w:bottom w:val="none" w:sz="0" w:space="0" w:color="auto"/>
        <w:right w:val="none" w:sz="0" w:space="0" w:color="auto"/>
      </w:divBdr>
      <w:divsChild>
        <w:div w:id="1637373522">
          <w:marLeft w:val="0"/>
          <w:marRight w:val="0"/>
          <w:marTop w:val="0"/>
          <w:marBottom w:val="0"/>
          <w:divBdr>
            <w:top w:val="none" w:sz="0" w:space="0" w:color="auto"/>
            <w:left w:val="none" w:sz="0" w:space="0" w:color="auto"/>
            <w:bottom w:val="none" w:sz="0" w:space="0" w:color="auto"/>
            <w:right w:val="none" w:sz="0" w:space="0" w:color="auto"/>
          </w:divBdr>
        </w:div>
      </w:divsChild>
    </w:div>
    <w:div w:id="1689019386">
      <w:bodyDiv w:val="1"/>
      <w:marLeft w:val="0"/>
      <w:marRight w:val="0"/>
      <w:marTop w:val="0"/>
      <w:marBottom w:val="0"/>
      <w:divBdr>
        <w:top w:val="none" w:sz="0" w:space="0" w:color="auto"/>
        <w:left w:val="none" w:sz="0" w:space="0" w:color="auto"/>
        <w:bottom w:val="none" w:sz="0" w:space="0" w:color="auto"/>
        <w:right w:val="none" w:sz="0" w:space="0" w:color="auto"/>
      </w:divBdr>
      <w:divsChild>
        <w:div w:id="715814705">
          <w:marLeft w:val="0"/>
          <w:marRight w:val="0"/>
          <w:marTop w:val="0"/>
          <w:marBottom w:val="0"/>
          <w:divBdr>
            <w:top w:val="none" w:sz="0" w:space="0" w:color="auto"/>
            <w:left w:val="none" w:sz="0" w:space="0" w:color="auto"/>
            <w:bottom w:val="none" w:sz="0" w:space="0" w:color="auto"/>
            <w:right w:val="none" w:sz="0" w:space="0" w:color="auto"/>
          </w:divBdr>
        </w:div>
      </w:divsChild>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8413956">
      <w:bodyDiv w:val="1"/>
      <w:marLeft w:val="0"/>
      <w:marRight w:val="0"/>
      <w:marTop w:val="0"/>
      <w:marBottom w:val="0"/>
      <w:divBdr>
        <w:top w:val="none" w:sz="0" w:space="0" w:color="auto"/>
        <w:left w:val="none" w:sz="0" w:space="0" w:color="auto"/>
        <w:bottom w:val="none" w:sz="0" w:space="0" w:color="auto"/>
        <w:right w:val="none" w:sz="0" w:space="0" w:color="auto"/>
      </w:divBdr>
      <w:divsChild>
        <w:div w:id="983391585">
          <w:marLeft w:val="0"/>
          <w:marRight w:val="0"/>
          <w:marTop w:val="0"/>
          <w:marBottom w:val="0"/>
          <w:divBdr>
            <w:top w:val="none" w:sz="0" w:space="0" w:color="auto"/>
            <w:left w:val="none" w:sz="0" w:space="0" w:color="auto"/>
            <w:bottom w:val="none" w:sz="0" w:space="0" w:color="auto"/>
            <w:right w:val="none" w:sz="0" w:space="0" w:color="auto"/>
          </w:divBdr>
        </w:div>
      </w:divsChild>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66882228">
      <w:bodyDiv w:val="1"/>
      <w:marLeft w:val="0"/>
      <w:marRight w:val="0"/>
      <w:marTop w:val="0"/>
      <w:marBottom w:val="0"/>
      <w:divBdr>
        <w:top w:val="none" w:sz="0" w:space="0" w:color="auto"/>
        <w:left w:val="none" w:sz="0" w:space="0" w:color="auto"/>
        <w:bottom w:val="none" w:sz="0" w:space="0" w:color="auto"/>
        <w:right w:val="none" w:sz="0" w:space="0" w:color="auto"/>
      </w:divBdr>
      <w:divsChild>
        <w:div w:id="2004123372">
          <w:marLeft w:val="0"/>
          <w:marRight w:val="0"/>
          <w:marTop w:val="0"/>
          <w:marBottom w:val="0"/>
          <w:divBdr>
            <w:top w:val="none" w:sz="0" w:space="0" w:color="auto"/>
            <w:left w:val="none" w:sz="0" w:space="0" w:color="auto"/>
            <w:bottom w:val="none" w:sz="0" w:space="0" w:color="auto"/>
            <w:right w:val="none" w:sz="0" w:space="0" w:color="auto"/>
          </w:divBdr>
        </w:div>
      </w:divsChild>
    </w:div>
    <w:div w:id="1786340596">
      <w:bodyDiv w:val="1"/>
      <w:marLeft w:val="0"/>
      <w:marRight w:val="0"/>
      <w:marTop w:val="0"/>
      <w:marBottom w:val="0"/>
      <w:divBdr>
        <w:top w:val="none" w:sz="0" w:space="0" w:color="auto"/>
        <w:left w:val="none" w:sz="0" w:space="0" w:color="auto"/>
        <w:bottom w:val="none" w:sz="0" w:space="0" w:color="auto"/>
        <w:right w:val="none" w:sz="0" w:space="0" w:color="auto"/>
      </w:divBdr>
      <w:divsChild>
        <w:div w:id="853962713">
          <w:marLeft w:val="0"/>
          <w:marRight w:val="0"/>
          <w:marTop w:val="0"/>
          <w:marBottom w:val="0"/>
          <w:divBdr>
            <w:top w:val="none" w:sz="0" w:space="0" w:color="auto"/>
            <w:left w:val="none" w:sz="0" w:space="0" w:color="auto"/>
            <w:bottom w:val="none" w:sz="0" w:space="0" w:color="auto"/>
            <w:right w:val="none" w:sz="0" w:space="0" w:color="auto"/>
          </w:divBdr>
        </w:div>
      </w:divsChild>
    </w:div>
    <w:div w:id="1786728254">
      <w:bodyDiv w:val="1"/>
      <w:marLeft w:val="0"/>
      <w:marRight w:val="0"/>
      <w:marTop w:val="0"/>
      <w:marBottom w:val="0"/>
      <w:divBdr>
        <w:top w:val="none" w:sz="0" w:space="0" w:color="auto"/>
        <w:left w:val="none" w:sz="0" w:space="0" w:color="auto"/>
        <w:bottom w:val="none" w:sz="0" w:space="0" w:color="auto"/>
        <w:right w:val="none" w:sz="0" w:space="0" w:color="auto"/>
      </w:divBdr>
      <w:divsChild>
        <w:div w:id="1338114884">
          <w:marLeft w:val="0"/>
          <w:marRight w:val="0"/>
          <w:marTop w:val="0"/>
          <w:marBottom w:val="0"/>
          <w:divBdr>
            <w:top w:val="none" w:sz="0" w:space="0" w:color="auto"/>
            <w:left w:val="none" w:sz="0" w:space="0" w:color="auto"/>
            <w:bottom w:val="none" w:sz="0" w:space="0" w:color="auto"/>
            <w:right w:val="none" w:sz="0" w:space="0" w:color="auto"/>
          </w:divBdr>
        </w:div>
      </w:divsChild>
    </w:div>
    <w:div w:id="1807431349">
      <w:bodyDiv w:val="1"/>
      <w:marLeft w:val="0"/>
      <w:marRight w:val="0"/>
      <w:marTop w:val="0"/>
      <w:marBottom w:val="0"/>
      <w:divBdr>
        <w:top w:val="none" w:sz="0" w:space="0" w:color="auto"/>
        <w:left w:val="none" w:sz="0" w:space="0" w:color="auto"/>
        <w:bottom w:val="none" w:sz="0" w:space="0" w:color="auto"/>
        <w:right w:val="none" w:sz="0" w:space="0" w:color="auto"/>
      </w:divBdr>
      <w:divsChild>
        <w:div w:id="1552036556">
          <w:marLeft w:val="0"/>
          <w:marRight w:val="0"/>
          <w:marTop w:val="0"/>
          <w:marBottom w:val="0"/>
          <w:divBdr>
            <w:top w:val="none" w:sz="0" w:space="0" w:color="auto"/>
            <w:left w:val="none" w:sz="0" w:space="0" w:color="auto"/>
            <w:bottom w:val="none" w:sz="0" w:space="0" w:color="auto"/>
            <w:right w:val="none" w:sz="0" w:space="0" w:color="auto"/>
          </w:divBdr>
        </w:div>
        <w:div w:id="1297564350">
          <w:marLeft w:val="0"/>
          <w:marRight w:val="0"/>
          <w:marTop w:val="0"/>
          <w:marBottom w:val="0"/>
          <w:divBdr>
            <w:top w:val="none" w:sz="0" w:space="0" w:color="auto"/>
            <w:left w:val="none" w:sz="0" w:space="0" w:color="auto"/>
            <w:bottom w:val="none" w:sz="0" w:space="0" w:color="auto"/>
            <w:right w:val="none" w:sz="0" w:space="0" w:color="auto"/>
          </w:divBdr>
        </w:div>
      </w:divsChild>
    </w:div>
    <w:div w:id="1828133541">
      <w:bodyDiv w:val="1"/>
      <w:marLeft w:val="0"/>
      <w:marRight w:val="0"/>
      <w:marTop w:val="0"/>
      <w:marBottom w:val="0"/>
      <w:divBdr>
        <w:top w:val="none" w:sz="0" w:space="0" w:color="auto"/>
        <w:left w:val="none" w:sz="0" w:space="0" w:color="auto"/>
        <w:bottom w:val="none" w:sz="0" w:space="0" w:color="auto"/>
        <w:right w:val="none" w:sz="0" w:space="0" w:color="auto"/>
      </w:divBdr>
      <w:divsChild>
        <w:div w:id="714351049">
          <w:marLeft w:val="0"/>
          <w:marRight w:val="0"/>
          <w:marTop w:val="0"/>
          <w:marBottom w:val="0"/>
          <w:divBdr>
            <w:top w:val="none" w:sz="0" w:space="0" w:color="auto"/>
            <w:left w:val="none" w:sz="0" w:space="0" w:color="auto"/>
            <w:bottom w:val="none" w:sz="0" w:space="0" w:color="auto"/>
            <w:right w:val="none" w:sz="0" w:space="0" w:color="auto"/>
          </w:divBdr>
        </w:div>
      </w:divsChild>
    </w:div>
    <w:div w:id="1848866186">
      <w:bodyDiv w:val="1"/>
      <w:marLeft w:val="0"/>
      <w:marRight w:val="0"/>
      <w:marTop w:val="0"/>
      <w:marBottom w:val="0"/>
      <w:divBdr>
        <w:top w:val="none" w:sz="0" w:space="0" w:color="auto"/>
        <w:left w:val="none" w:sz="0" w:space="0" w:color="auto"/>
        <w:bottom w:val="none" w:sz="0" w:space="0" w:color="auto"/>
        <w:right w:val="none" w:sz="0" w:space="0" w:color="auto"/>
      </w:divBdr>
      <w:divsChild>
        <w:div w:id="2076467389">
          <w:marLeft w:val="0"/>
          <w:marRight w:val="0"/>
          <w:marTop w:val="0"/>
          <w:marBottom w:val="0"/>
          <w:divBdr>
            <w:top w:val="none" w:sz="0" w:space="0" w:color="auto"/>
            <w:left w:val="none" w:sz="0" w:space="0" w:color="auto"/>
            <w:bottom w:val="none" w:sz="0" w:space="0" w:color="auto"/>
            <w:right w:val="none" w:sz="0" w:space="0" w:color="auto"/>
          </w:divBdr>
        </w:div>
      </w:divsChild>
    </w:div>
    <w:div w:id="1877112909">
      <w:bodyDiv w:val="1"/>
      <w:marLeft w:val="0"/>
      <w:marRight w:val="0"/>
      <w:marTop w:val="0"/>
      <w:marBottom w:val="0"/>
      <w:divBdr>
        <w:top w:val="none" w:sz="0" w:space="0" w:color="auto"/>
        <w:left w:val="none" w:sz="0" w:space="0" w:color="auto"/>
        <w:bottom w:val="none" w:sz="0" w:space="0" w:color="auto"/>
        <w:right w:val="none" w:sz="0" w:space="0" w:color="auto"/>
      </w:divBdr>
      <w:divsChild>
        <w:div w:id="583875519">
          <w:marLeft w:val="0"/>
          <w:marRight w:val="0"/>
          <w:marTop w:val="0"/>
          <w:marBottom w:val="0"/>
          <w:divBdr>
            <w:top w:val="none" w:sz="0" w:space="0" w:color="auto"/>
            <w:left w:val="none" w:sz="0" w:space="0" w:color="auto"/>
            <w:bottom w:val="none" w:sz="0" w:space="0" w:color="auto"/>
            <w:right w:val="none" w:sz="0" w:space="0" w:color="auto"/>
          </w:divBdr>
        </w:div>
      </w:divsChild>
    </w:div>
    <w:div w:id="1911577186">
      <w:bodyDiv w:val="1"/>
      <w:marLeft w:val="0"/>
      <w:marRight w:val="0"/>
      <w:marTop w:val="0"/>
      <w:marBottom w:val="0"/>
      <w:divBdr>
        <w:top w:val="none" w:sz="0" w:space="0" w:color="auto"/>
        <w:left w:val="none" w:sz="0" w:space="0" w:color="auto"/>
        <w:bottom w:val="none" w:sz="0" w:space="0" w:color="auto"/>
        <w:right w:val="none" w:sz="0" w:space="0" w:color="auto"/>
      </w:divBdr>
      <w:divsChild>
        <w:div w:id="1255553772">
          <w:marLeft w:val="0"/>
          <w:marRight w:val="0"/>
          <w:marTop w:val="0"/>
          <w:marBottom w:val="0"/>
          <w:divBdr>
            <w:top w:val="none" w:sz="0" w:space="0" w:color="auto"/>
            <w:left w:val="none" w:sz="0" w:space="0" w:color="auto"/>
            <w:bottom w:val="none" w:sz="0" w:space="0" w:color="auto"/>
            <w:right w:val="none" w:sz="0" w:space="0" w:color="auto"/>
          </w:divBdr>
        </w:div>
      </w:divsChild>
    </w:div>
    <w:div w:id="1938127072">
      <w:bodyDiv w:val="1"/>
      <w:marLeft w:val="0"/>
      <w:marRight w:val="0"/>
      <w:marTop w:val="0"/>
      <w:marBottom w:val="0"/>
      <w:divBdr>
        <w:top w:val="none" w:sz="0" w:space="0" w:color="auto"/>
        <w:left w:val="none" w:sz="0" w:space="0" w:color="auto"/>
        <w:bottom w:val="none" w:sz="0" w:space="0" w:color="auto"/>
        <w:right w:val="none" w:sz="0" w:space="0" w:color="auto"/>
      </w:divBdr>
      <w:divsChild>
        <w:div w:id="888884379">
          <w:marLeft w:val="0"/>
          <w:marRight w:val="0"/>
          <w:marTop w:val="0"/>
          <w:marBottom w:val="0"/>
          <w:divBdr>
            <w:top w:val="none" w:sz="0" w:space="0" w:color="auto"/>
            <w:left w:val="none" w:sz="0" w:space="0" w:color="auto"/>
            <w:bottom w:val="none" w:sz="0" w:space="0" w:color="auto"/>
            <w:right w:val="none" w:sz="0" w:space="0" w:color="auto"/>
          </w:divBdr>
        </w:div>
      </w:divsChild>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01413668">
      <w:bodyDiv w:val="1"/>
      <w:marLeft w:val="0"/>
      <w:marRight w:val="0"/>
      <w:marTop w:val="0"/>
      <w:marBottom w:val="0"/>
      <w:divBdr>
        <w:top w:val="none" w:sz="0" w:space="0" w:color="auto"/>
        <w:left w:val="none" w:sz="0" w:space="0" w:color="auto"/>
        <w:bottom w:val="none" w:sz="0" w:space="0" w:color="auto"/>
        <w:right w:val="none" w:sz="0" w:space="0" w:color="auto"/>
      </w:divBdr>
      <w:divsChild>
        <w:div w:id="212273034">
          <w:marLeft w:val="0"/>
          <w:marRight w:val="0"/>
          <w:marTop w:val="0"/>
          <w:marBottom w:val="0"/>
          <w:divBdr>
            <w:top w:val="none" w:sz="0" w:space="0" w:color="auto"/>
            <w:left w:val="none" w:sz="0" w:space="0" w:color="auto"/>
            <w:bottom w:val="none" w:sz="0" w:space="0" w:color="auto"/>
            <w:right w:val="none" w:sz="0" w:space="0" w:color="auto"/>
          </w:divBdr>
        </w:div>
      </w:divsChild>
    </w:div>
    <w:div w:id="2143767149">
      <w:bodyDiv w:val="1"/>
      <w:marLeft w:val="0"/>
      <w:marRight w:val="0"/>
      <w:marTop w:val="0"/>
      <w:marBottom w:val="0"/>
      <w:divBdr>
        <w:top w:val="none" w:sz="0" w:space="0" w:color="auto"/>
        <w:left w:val="none" w:sz="0" w:space="0" w:color="auto"/>
        <w:bottom w:val="none" w:sz="0" w:space="0" w:color="auto"/>
        <w:right w:val="none" w:sz="0" w:space="0" w:color="auto"/>
      </w:divBdr>
      <w:divsChild>
        <w:div w:id="1475178210">
          <w:marLeft w:val="0"/>
          <w:marRight w:val="0"/>
          <w:marTop w:val="0"/>
          <w:marBottom w:val="0"/>
          <w:divBdr>
            <w:top w:val="none" w:sz="0" w:space="0" w:color="auto"/>
            <w:left w:val="none" w:sz="0" w:space="0" w:color="auto"/>
            <w:bottom w:val="none" w:sz="0" w:space="0" w:color="auto"/>
            <w:right w:val="none" w:sz="0" w:space="0" w:color="auto"/>
          </w:divBdr>
        </w:div>
      </w:divsChild>
    </w:div>
    <w:div w:id="2145341882">
      <w:bodyDiv w:val="1"/>
      <w:marLeft w:val="0"/>
      <w:marRight w:val="0"/>
      <w:marTop w:val="0"/>
      <w:marBottom w:val="0"/>
      <w:divBdr>
        <w:top w:val="none" w:sz="0" w:space="0" w:color="auto"/>
        <w:left w:val="none" w:sz="0" w:space="0" w:color="auto"/>
        <w:bottom w:val="none" w:sz="0" w:space="0" w:color="auto"/>
        <w:right w:val="none" w:sz="0" w:space="0" w:color="auto"/>
      </w:divBdr>
      <w:divsChild>
        <w:div w:id="930631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BDCDEB7-4331-4BA8-8ACF-7E569C4C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59</Pages>
  <Words>11397</Words>
  <Characters>64965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118</cp:revision>
  <cp:lastPrinted>2023-07-17T03:51:00Z</cp:lastPrinted>
  <dcterms:created xsi:type="dcterms:W3CDTF">2023-07-06T05:46:00Z</dcterms:created>
  <dcterms:modified xsi:type="dcterms:W3CDTF">2023-07-17T03:53:00Z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